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A172F" w14:textId="77777777" w:rsidR="00654D2C" w:rsidRDefault="00654D2C" w:rsidP="001975E1">
      <w:pPr>
        <w:ind w:right="-1218"/>
        <w:jc w:val="both"/>
        <w:rPr>
          <w:rFonts w:ascii="Calibri" w:hAnsi="Calibri"/>
          <w:b/>
          <w:sz w:val="22"/>
          <w:szCs w:val="22"/>
          <w:lang w:val="es-ES"/>
        </w:rPr>
      </w:pPr>
      <w:bookmarkStart w:id="0" w:name="_GoBack"/>
      <w:bookmarkEnd w:id="0"/>
    </w:p>
    <w:p w14:paraId="1448228B" w14:textId="77777777" w:rsidR="00654D2C" w:rsidRDefault="00654D2C" w:rsidP="001975E1">
      <w:pPr>
        <w:ind w:right="-1218"/>
        <w:jc w:val="both"/>
        <w:rPr>
          <w:rFonts w:ascii="Calibri" w:hAnsi="Calibri"/>
          <w:b/>
          <w:sz w:val="22"/>
          <w:szCs w:val="22"/>
          <w:lang w:val="es-ES"/>
        </w:rPr>
      </w:pPr>
    </w:p>
    <w:p w14:paraId="2C1A7DA8" w14:textId="3A770761" w:rsidR="00654D2C" w:rsidRDefault="00654D2C" w:rsidP="00AF70DC">
      <w:pPr>
        <w:ind w:left="142" w:right="-1359"/>
        <w:jc w:val="center"/>
        <w:rPr>
          <w:rFonts w:ascii="Calibri" w:hAnsi="Calibri"/>
          <w:b/>
          <w:sz w:val="22"/>
          <w:szCs w:val="22"/>
          <w:lang w:val="es-ES"/>
        </w:rPr>
      </w:pPr>
      <w:bookmarkStart w:id="1" w:name="_Toc527621858"/>
      <w:r>
        <w:rPr>
          <w:rFonts w:ascii="Calibri" w:hAnsi="Calibri"/>
          <w:b/>
          <w:sz w:val="22"/>
          <w:szCs w:val="22"/>
          <w:lang w:val="es-ES"/>
        </w:rPr>
        <w:t xml:space="preserve">NECESIDAD Y JUSTIFICACIÓN DE </w:t>
      </w:r>
      <w:r w:rsidRPr="009F7F94">
        <w:rPr>
          <w:rFonts w:ascii="Calibri" w:hAnsi="Calibri"/>
          <w:b/>
          <w:sz w:val="22"/>
          <w:szCs w:val="22"/>
          <w:lang w:val="es-ES"/>
        </w:rPr>
        <w:t xml:space="preserve"> </w:t>
      </w:r>
      <w:r>
        <w:rPr>
          <w:rFonts w:ascii="Calibri" w:hAnsi="Calibri"/>
          <w:b/>
          <w:sz w:val="22"/>
          <w:szCs w:val="22"/>
          <w:lang w:val="es-ES"/>
        </w:rPr>
        <w:t xml:space="preserve">UNA </w:t>
      </w:r>
      <w:r w:rsidRPr="009F7F94">
        <w:rPr>
          <w:rFonts w:ascii="Calibri" w:hAnsi="Calibri"/>
          <w:b/>
          <w:sz w:val="22"/>
          <w:szCs w:val="22"/>
          <w:lang w:val="es-ES"/>
        </w:rPr>
        <w:t xml:space="preserve">FORMACIÓN PRESENCIAL OBLIGATORIA </w:t>
      </w:r>
      <w:bookmarkEnd w:id="1"/>
      <w:r w:rsidRPr="009F7F94">
        <w:rPr>
          <w:rFonts w:ascii="Calibri" w:hAnsi="Calibri"/>
          <w:b/>
          <w:sz w:val="22"/>
          <w:szCs w:val="22"/>
          <w:lang w:val="es-ES"/>
        </w:rPr>
        <w:t xml:space="preserve">PARA LA </w:t>
      </w:r>
    </w:p>
    <w:p w14:paraId="18376F81" w14:textId="0D70A146" w:rsidR="00654D2C" w:rsidRDefault="00654D2C" w:rsidP="00AF70DC">
      <w:pPr>
        <w:ind w:left="142" w:right="-1359"/>
        <w:jc w:val="center"/>
        <w:rPr>
          <w:rFonts w:ascii="Calibri" w:hAnsi="Calibri"/>
          <w:b/>
          <w:sz w:val="22"/>
          <w:szCs w:val="22"/>
          <w:lang w:val="es-ES"/>
        </w:rPr>
      </w:pPr>
      <w:r w:rsidRPr="009F7F94">
        <w:rPr>
          <w:rFonts w:ascii="Calibri" w:hAnsi="Calibri"/>
          <w:b/>
          <w:sz w:val="22"/>
          <w:szCs w:val="22"/>
          <w:lang w:val="es-ES"/>
        </w:rPr>
        <w:t>OBTENCIÓN DEL PERMISO DE CONDUCIR</w:t>
      </w:r>
    </w:p>
    <w:p w14:paraId="34E7C4D6" w14:textId="77777777" w:rsidR="00654D2C" w:rsidRDefault="00654D2C" w:rsidP="00AF70DC">
      <w:pPr>
        <w:ind w:left="142" w:right="-1359"/>
        <w:jc w:val="center"/>
        <w:rPr>
          <w:rFonts w:ascii="Calibri" w:hAnsi="Calibri"/>
          <w:b/>
          <w:sz w:val="22"/>
          <w:szCs w:val="22"/>
          <w:lang w:val="es-ES"/>
        </w:rPr>
      </w:pPr>
    </w:p>
    <w:p w14:paraId="5D03DAC7" w14:textId="77777777" w:rsidR="00AF70DC" w:rsidRPr="009F7F94" w:rsidRDefault="00AF70DC" w:rsidP="00AF70DC">
      <w:pPr>
        <w:ind w:left="142" w:right="-1359"/>
        <w:jc w:val="center"/>
        <w:rPr>
          <w:rFonts w:ascii="Calibri" w:hAnsi="Calibri"/>
          <w:b/>
          <w:sz w:val="22"/>
          <w:szCs w:val="22"/>
          <w:lang w:val="es-ES"/>
        </w:rPr>
      </w:pPr>
    </w:p>
    <w:p w14:paraId="21BD75B7" w14:textId="217A4E29" w:rsidR="00654D2C" w:rsidRDefault="00654D2C" w:rsidP="00AF70DC">
      <w:pPr>
        <w:ind w:left="142" w:right="-1359"/>
        <w:rPr>
          <w:rFonts w:ascii="Calibri" w:hAnsi="Calibri"/>
          <w:b/>
          <w:sz w:val="22"/>
          <w:szCs w:val="22"/>
          <w:lang w:val="es-ES"/>
        </w:rPr>
      </w:pPr>
      <w:r>
        <w:rPr>
          <w:rFonts w:ascii="Calibri" w:hAnsi="Calibri"/>
          <w:b/>
          <w:sz w:val="22"/>
          <w:szCs w:val="22"/>
          <w:lang w:val="es-ES"/>
        </w:rPr>
        <w:t>Dr. Luis Montoro González</w:t>
      </w:r>
    </w:p>
    <w:p w14:paraId="65B31004" w14:textId="7E38282C" w:rsidR="00654D2C" w:rsidRDefault="00654D2C" w:rsidP="00AF70DC">
      <w:pPr>
        <w:ind w:left="142" w:right="-1359"/>
        <w:rPr>
          <w:rFonts w:ascii="Calibri" w:hAnsi="Calibri"/>
          <w:b/>
          <w:sz w:val="22"/>
          <w:szCs w:val="22"/>
          <w:lang w:val="es-ES"/>
        </w:rPr>
      </w:pPr>
      <w:r>
        <w:rPr>
          <w:rFonts w:ascii="Calibri" w:hAnsi="Calibri"/>
          <w:b/>
          <w:sz w:val="22"/>
          <w:szCs w:val="22"/>
          <w:lang w:val="es-ES"/>
        </w:rPr>
        <w:t>Catedrático de Seguridad Vial</w:t>
      </w:r>
    </w:p>
    <w:p w14:paraId="5B2D919D" w14:textId="155B6BB8" w:rsidR="00654D2C" w:rsidRDefault="008D02AC" w:rsidP="00AF70DC">
      <w:pPr>
        <w:ind w:left="142" w:right="-1359"/>
        <w:rPr>
          <w:rFonts w:ascii="Calibri" w:hAnsi="Calibri"/>
          <w:b/>
          <w:sz w:val="22"/>
          <w:szCs w:val="22"/>
          <w:lang w:val="es-ES"/>
        </w:rPr>
      </w:pPr>
      <w:r>
        <w:rPr>
          <w:rFonts w:ascii="Calibri" w:hAnsi="Calibri"/>
          <w:b/>
          <w:sz w:val="22"/>
          <w:szCs w:val="22"/>
          <w:lang w:val="es-ES"/>
        </w:rPr>
        <w:t>Presidente de la Fundación E</w:t>
      </w:r>
      <w:r w:rsidR="00654D2C">
        <w:rPr>
          <w:rFonts w:ascii="Calibri" w:hAnsi="Calibri"/>
          <w:b/>
          <w:sz w:val="22"/>
          <w:szCs w:val="22"/>
          <w:lang w:val="es-ES"/>
        </w:rPr>
        <w:t>spañola para la Seguridad Vial</w:t>
      </w:r>
    </w:p>
    <w:p w14:paraId="773359BD" w14:textId="353212B1" w:rsidR="00654D2C" w:rsidRDefault="00654D2C" w:rsidP="00AF70DC">
      <w:pPr>
        <w:ind w:left="142" w:right="-1359"/>
        <w:rPr>
          <w:rFonts w:ascii="Calibri" w:hAnsi="Calibri"/>
          <w:b/>
          <w:sz w:val="20"/>
          <w:lang w:val="es-ES"/>
        </w:rPr>
      </w:pPr>
      <w:r w:rsidRPr="00654D2C">
        <w:rPr>
          <w:rFonts w:ascii="Calibri" w:hAnsi="Calibri"/>
          <w:b/>
          <w:sz w:val="20"/>
          <w:lang w:val="es-ES"/>
        </w:rPr>
        <w:t>_____________________________________________________________________</w:t>
      </w:r>
      <w:r>
        <w:rPr>
          <w:rFonts w:ascii="Calibri" w:hAnsi="Calibri"/>
          <w:b/>
          <w:sz w:val="20"/>
          <w:lang w:val="es-ES"/>
        </w:rPr>
        <w:t>_______</w:t>
      </w:r>
      <w:r w:rsidR="00AF70DC">
        <w:rPr>
          <w:rFonts w:ascii="Calibri" w:hAnsi="Calibri"/>
          <w:b/>
          <w:sz w:val="20"/>
          <w:lang w:val="es-ES"/>
        </w:rPr>
        <w:t>___________________</w:t>
      </w:r>
    </w:p>
    <w:p w14:paraId="1D934105" w14:textId="77777777" w:rsidR="00AF70DC" w:rsidRPr="00654D2C" w:rsidRDefault="00AF70DC" w:rsidP="00AF70DC">
      <w:pPr>
        <w:ind w:left="142" w:right="-1359"/>
        <w:rPr>
          <w:rFonts w:ascii="Calibri" w:hAnsi="Calibri"/>
          <w:b/>
          <w:sz w:val="20"/>
          <w:lang w:val="es-ES"/>
        </w:rPr>
      </w:pPr>
    </w:p>
    <w:p w14:paraId="2E61F860" w14:textId="77777777" w:rsidR="00654D2C" w:rsidRDefault="00654D2C" w:rsidP="00AF70DC">
      <w:pPr>
        <w:ind w:left="142" w:right="-1359"/>
        <w:jc w:val="both"/>
        <w:rPr>
          <w:rFonts w:ascii="Calibri" w:hAnsi="Calibri"/>
          <w:b/>
          <w:sz w:val="22"/>
          <w:szCs w:val="22"/>
          <w:lang w:val="es-ES"/>
        </w:rPr>
      </w:pPr>
    </w:p>
    <w:p w14:paraId="46887BB0" w14:textId="28829484" w:rsidR="00654D2C" w:rsidRDefault="00654D2C" w:rsidP="00AF70DC">
      <w:pPr>
        <w:ind w:left="142" w:right="-1359"/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La seguridad vial y la prevención de los accidentes de tráfico se asienta sobre cuatro grandes pilares: los vehículos, las carreteras, las norma</w:t>
      </w:r>
      <w:r w:rsidR="00AF70DC">
        <w:rPr>
          <w:rFonts w:ascii="Calibri" w:hAnsi="Calibri"/>
          <w:sz w:val="22"/>
          <w:szCs w:val="22"/>
          <w:lang w:val="es-ES"/>
        </w:rPr>
        <w:t>s</w:t>
      </w:r>
      <w:r>
        <w:rPr>
          <w:rFonts w:ascii="Calibri" w:hAnsi="Calibri"/>
          <w:sz w:val="22"/>
          <w:szCs w:val="22"/>
          <w:lang w:val="es-ES"/>
        </w:rPr>
        <w:t xml:space="preserve"> y el factor humano. En los últimos veinte años en España la evolución de la tecnología de seguridad activa y pasiva </w:t>
      </w:r>
      <w:r w:rsidR="00AF70DC">
        <w:rPr>
          <w:rFonts w:ascii="Calibri" w:hAnsi="Calibri"/>
          <w:sz w:val="22"/>
          <w:szCs w:val="22"/>
          <w:lang w:val="es-ES"/>
        </w:rPr>
        <w:t>de</w:t>
      </w:r>
      <w:r>
        <w:rPr>
          <w:rFonts w:ascii="Calibri" w:hAnsi="Calibri"/>
          <w:sz w:val="22"/>
          <w:szCs w:val="22"/>
          <w:lang w:val="es-ES"/>
        </w:rPr>
        <w:t xml:space="preserve"> los vehículos ha sido impresionante, las infraestructuras han </w:t>
      </w:r>
      <w:r w:rsidR="004F3B76">
        <w:rPr>
          <w:rFonts w:ascii="Calibri" w:hAnsi="Calibri"/>
          <w:sz w:val="22"/>
          <w:szCs w:val="22"/>
          <w:lang w:val="es-ES"/>
        </w:rPr>
        <w:t>tenido</w:t>
      </w:r>
      <w:r>
        <w:rPr>
          <w:rFonts w:ascii="Calibri" w:hAnsi="Calibri"/>
          <w:sz w:val="22"/>
          <w:szCs w:val="22"/>
          <w:lang w:val="es-ES"/>
        </w:rPr>
        <w:t xml:space="preserve"> una fuerte transformación y ha habido </w:t>
      </w:r>
      <w:r w:rsidR="00A27A3A">
        <w:rPr>
          <w:rFonts w:ascii="Calibri" w:hAnsi="Calibri"/>
          <w:sz w:val="22"/>
          <w:szCs w:val="22"/>
          <w:lang w:val="es-ES"/>
        </w:rPr>
        <w:t xml:space="preserve">también </w:t>
      </w:r>
      <w:r>
        <w:rPr>
          <w:rFonts w:ascii="Calibri" w:hAnsi="Calibri"/>
          <w:sz w:val="22"/>
          <w:szCs w:val="22"/>
          <w:lang w:val="es-ES"/>
        </w:rPr>
        <w:t xml:space="preserve">importantes </w:t>
      </w:r>
      <w:r w:rsidR="00A27A3A">
        <w:rPr>
          <w:rFonts w:ascii="Calibri" w:hAnsi="Calibri"/>
          <w:sz w:val="22"/>
          <w:szCs w:val="22"/>
          <w:lang w:val="es-ES"/>
        </w:rPr>
        <w:t>modificaciones normativa</w:t>
      </w:r>
      <w:r>
        <w:rPr>
          <w:rFonts w:ascii="Calibri" w:hAnsi="Calibri"/>
          <w:sz w:val="22"/>
          <w:szCs w:val="22"/>
          <w:lang w:val="es-ES"/>
        </w:rPr>
        <w:t>s. Frente a esto y en relación directa con el factor humano</w:t>
      </w:r>
      <w:r w:rsidR="000358C8">
        <w:rPr>
          <w:rFonts w:ascii="Calibri" w:hAnsi="Calibri"/>
          <w:sz w:val="22"/>
          <w:szCs w:val="22"/>
          <w:lang w:val="es-ES"/>
        </w:rPr>
        <w:t>, la formación vial</w:t>
      </w:r>
      <w:r w:rsidR="00AF70DC">
        <w:rPr>
          <w:rFonts w:ascii="Calibri" w:hAnsi="Calibri"/>
          <w:sz w:val="22"/>
          <w:szCs w:val="22"/>
          <w:lang w:val="es-ES"/>
        </w:rPr>
        <w:t xml:space="preserve"> </w:t>
      </w:r>
      <w:r w:rsidR="00A27A3A">
        <w:rPr>
          <w:rFonts w:ascii="Calibri" w:hAnsi="Calibri"/>
          <w:sz w:val="22"/>
          <w:szCs w:val="22"/>
          <w:lang w:val="es-ES"/>
        </w:rPr>
        <w:t>desde hace dos décadas no ha sido objeto de</w:t>
      </w:r>
      <w:r w:rsidR="004F3B76">
        <w:rPr>
          <w:rFonts w:ascii="Calibri" w:hAnsi="Calibri"/>
          <w:sz w:val="22"/>
          <w:szCs w:val="22"/>
          <w:lang w:val="es-ES"/>
        </w:rPr>
        <w:t xml:space="preserve"> </w:t>
      </w:r>
      <w:r w:rsidR="004F3B76" w:rsidRPr="004F3B76">
        <w:rPr>
          <w:rFonts w:ascii="Calibri" w:hAnsi="Calibri"/>
          <w:sz w:val="22"/>
          <w:szCs w:val="22"/>
          <w:lang w:val="es-ES"/>
        </w:rPr>
        <w:t>cambios significativos</w:t>
      </w:r>
      <w:r w:rsidR="004F3B76">
        <w:rPr>
          <w:rFonts w:ascii="Calibri" w:hAnsi="Calibri"/>
          <w:sz w:val="22"/>
          <w:szCs w:val="22"/>
          <w:lang w:val="es-ES"/>
        </w:rPr>
        <w:t>.</w:t>
      </w:r>
    </w:p>
    <w:p w14:paraId="6DF9B69E" w14:textId="77777777" w:rsidR="004F3B76" w:rsidRDefault="004F3B76" w:rsidP="00AF70DC">
      <w:pPr>
        <w:ind w:left="142" w:right="-1359"/>
        <w:jc w:val="both"/>
        <w:rPr>
          <w:rFonts w:ascii="Calibri" w:hAnsi="Calibri"/>
          <w:sz w:val="22"/>
          <w:szCs w:val="22"/>
          <w:lang w:val="es-ES"/>
        </w:rPr>
      </w:pPr>
    </w:p>
    <w:p w14:paraId="253C7AF4" w14:textId="02AADDE1" w:rsidR="00A83082" w:rsidRDefault="004F3B76" w:rsidP="00AF70DC">
      <w:pPr>
        <w:ind w:left="142" w:right="-1359"/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La educación y la formación son dos estrategias vitales. Difícilmente se van a cumplir la</w:t>
      </w:r>
      <w:r w:rsidR="00161266">
        <w:rPr>
          <w:rFonts w:ascii="Calibri" w:hAnsi="Calibri"/>
          <w:sz w:val="22"/>
          <w:szCs w:val="22"/>
          <w:lang w:val="es-ES"/>
        </w:rPr>
        <w:t>s</w:t>
      </w:r>
      <w:r>
        <w:rPr>
          <w:rFonts w:ascii="Calibri" w:hAnsi="Calibri"/>
          <w:sz w:val="22"/>
          <w:szCs w:val="22"/>
          <w:lang w:val="es-ES"/>
        </w:rPr>
        <w:t xml:space="preserve"> normas si no se conocen o se van a evitar los riesgos si no se tiene información sobre ellos. La formación de los conductores (que lamentablemente no es obligatoria en España) es la mejor estrategia para la prevención de</w:t>
      </w:r>
      <w:r w:rsidR="00AF70DC">
        <w:rPr>
          <w:rFonts w:ascii="Calibri" w:hAnsi="Calibri"/>
          <w:sz w:val="22"/>
          <w:szCs w:val="22"/>
          <w:lang w:val="es-ES"/>
        </w:rPr>
        <w:t xml:space="preserve"> </w:t>
      </w:r>
      <w:r>
        <w:rPr>
          <w:rFonts w:ascii="Calibri" w:hAnsi="Calibri"/>
          <w:sz w:val="22"/>
          <w:szCs w:val="22"/>
          <w:lang w:val="es-ES"/>
        </w:rPr>
        <w:t>l</w:t>
      </w:r>
      <w:r w:rsidR="00AF70DC">
        <w:rPr>
          <w:rFonts w:ascii="Calibri" w:hAnsi="Calibri"/>
          <w:sz w:val="22"/>
          <w:szCs w:val="22"/>
          <w:lang w:val="es-ES"/>
        </w:rPr>
        <w:t>os</w:t>
      </w:r>
      <w:r>
        <w:rPr>
          <w:rFonts w:ascii="Calibri" w:hAnsi="Calibri"/>
          <w:sz w:val="22"/>
          <w:szCs w:val="22"/>
          <w:lang w:val="es-ES"/>
        </w:rPr>
        <w:t xml:space="preserve"> accidente</w:t>
      </w:r>
      <w:r w:rsidR="00AF70DC">
        <w:rPr>
          <w:rFonts w:ascii="Calibri" w:hAnsi="Calibri"/>
          <w:sz w:val="22"/>
          <w:szCs w:val="22"/>
          <w:lang w:val="es-ES"/>
        </w:rPr>
        <w:t>s</w:t>
      </w:r>
      <w:r>
        <w:rPr>
          <w:rFonts w:ascii="Calibri" w:hAnsi="Calibri"/>
          <w:sz w:val="22"/>
          <w:szCs w:val="22"/>
          <w:lang w:val="es-ES"/>
        </w:rPr>
        <w:t>. Pero esto que parece obvio</w:t>
      </w:r>
      <w:r w:rsidR="00AF70DC">
        <w:rPr>
          <w:rFonts w:ascii="Calibri" w:hAnsi="Calibri"/>
          <w:sz w:val="22"/>
          <w:szCs w:val="22"/>
          <w:lang w:val="es-ES"/>
        </w:rPr>
        <w:t>,</w:t>
      </w:r>
      <w:r>
        <w:rPr>
          <w:rFonts w:ascii="Calibri" w:hAnsi="Calibri"/>
          <w:sz w:val="22"/>
          <w:szCs w:val="22"/>
          <w:lang w:val="es-ES"/>
        </w:rPr>
        <w:t xml:space="preserve"> es necesario justificarlo desde el punto de vista científico. Por ello, desde el Instituto Universitario de</w:t>
      </w:r>
      <w:r w:rsidR="00AF70DC">
        <w:rPr>
          <w:rFonts w:ascii="Calibri" w:hAnsi="Calibri"/>
          <w:sz w:val="22"/>
          <w:szCs w:val="22"/>
          <w:lang w:val="es-ES"/>
        </w:rPr>
        <w:t xml:space="preserve"> Tráfico y Seguridad Vial de</w:t>
      </w:r>
      <w:r>
        <w:rPr>
          <w:rFonts w:ascii="Calibri" w:hAnsi="Calibri"/>
          <w:sz w:val="22"/>
          <w:szCs w:val="22"/>
          <w:lang w:val="es-ES"/>
        </w:rPr>
        <w:t xml:space="preserve"> la Universidad de Valencia, realizamos una investigación sobre el tema</w:t>
      </w:r>
      <w:r w:rsidR="00AF70DC">
        <w:rPr>
          <w:rFonts w:ascii="Calibri" w:hAnsi="Calibri"/>
          <w:sz w:val="22"/>
          <w:szCs w:val="22"/>
          <w:lang w:val="es-ES"/>
        </w:rPr>
        <w:t>,</w:t>
      </w:r>
      <w:r>
        <w:rPr>
          <w:rFonts w:ascii="Calibri" w:hAnsi="Calibri"/>
          <w:sz w:val="22"/>
          <w:szCs w:val="22"/>
          <w:lang w:val="es-ES"/>
        </w:rPr>
        <w:t xml:space="preserve"> </w:t>
      </w:r>
      <w:r w:rsidR="00161266">
        <w:rPr>
          <w:rFonts w:ascii="Calibri" w:hAnsi="Calibri"/>
          <w:sz w:val="22"/>
          <w:szCs w:val="22"/>
          <w:lang w:val="es-ES"/>
        </w:rPr>
        <w:t>plasmada en</w:t>
      </w:r>
      <w:r>
        <w:rPr>
          <w:rFonts w:ascii="Calibri" w:hAnsi="Calibri"/>
          <w:sz w:val="22"/>
          <w:szCs w:val="22"/>
          <w:lang w:val="es-ES"/>
        </w:rPr>
        <w:t xml:space="preserve"> un </w:t>
      </w:r>
      <w:r w:rsidR="00AF70DC">
        <w:rPr>
          <w:rFonts w:ascii="Calibri" w:hAnsi="Calibri"/>
          <w:sz w:val="22"/>
          <w:szCs w:val="22"/>
          <w:lang w:val="es-ES"/>
        </w:rPr>
        <w:t xml:space="preserve">extenso </w:t>
      </w:r>
      <w:r>
        <w:rPr>
          <w:rFonts w:ascii="Calibri" w:hAnsi="Calibri"/>
          <w:sz w:val="22"/>
          <w:szCs w:val="22"/>
          <w:lang w:val="es-ES"/>
        </w:rPr>
        <w:t>informe técnico</w:t>
      </w:r>
      <w:r w:rsidR="00A83082">
        <w:rPr>
          <w:rFonts w:ascii="Calibri" w:hAnsi="Calibri"/>
          <w:sz w:val="22"/>
          <w:szCs w:val="22"/>
          <w:lang w:val="es-ES"/>
        </w:rPr>
        <w:t>. Muy sintéticamente la metodología del estudio</w:t>
      </w:r>
      <w:r>
        <w:rPr>
          <w:rFonts w:ascii="Calibri" w:hAnsi="Calibri"/>
          <w:sz w:val="22"/>
          <w:szCs w:val="22"/>
          <w:lang w:val="es-ES"/>
        </w:rPr>
        <w:t xml:space="preserve"> </w:t>
      </w:r>
      <w:r w:rsidR="00A83082">
        <w:rPr>
          <w:rFonts w:ascii="Calibri" w:hAnsi="Calibri"/>
          <w:sz w:val="22"/>
          <w:szCs w:val="22"/>
          <w:lang w:val="es-ES"/>
        </w:rPr>
        <w:t xml:space="preserve">y las principales </w:t>
      </w:r>
      <w:r>
        <w:rPr>
          <w:rFonts w:ascii="Calibri" w:hAnsi="Calibri"/>
          <w:sz w:val="22"/>
          <w:szCs w:val="22"/>
          <w:lang w:val="es-ES"/>
        </w:rPr>
        <w:t>conc</w:t>
      </w:r>
      <w:r w:rsidR="00A83082">
        <w:rPr>
          <w:rFonts w:ascii="Calibri" w:hAnsi="Calibri"/>
          <w:sz w:val="22"/>
          <w:szCs w:val="22"/>
          <w:lang w:val="es-ES"/>
        </w:rPr>
        <w:t>lusiones fueron las siguientes.</w:t>
      </w:r>
    </w:p>
    <w:p w14:paraId="485CA7FE" w14:textId="77777777" w:rsidR="00A83082" w:rsidRDefault="00A83082" w:rsidP="00AF70DC">
      <w:pPr>
        <w:ind w:left="142" w:right="-1359"/>
        <w:jc w:val="both"/>
        <w:rPr>
          <w:rFonts w:ascii="Calibri" w:hAnsi="Calibri"/>
          <w:sz w:val="22"/>
          <w:szCs w:val="22"/>
          <w:lang w:val="es-ES"/>
        </w:rPr>
      </w:pPr>
    </w:p>
    <w:p w14:paraId="06486B54" w14:textId="339D4786" w:rsidR="004F3B76" w:rsidRDefault="00A83082" w:rsidP="00AF70DC">
      <w:pPr>
        <w:ind w:left="142" w:right="-1359"/>
        <w:jc w:val="both"/>
        <w:rPr>
          <w:rFonts w:ascii="Calibri" w:hAnsi="Calibri"/>
          <w:sz w:val="22"/>
          <w:szCs w:val="22"/>
          <w:lang w:val="es-ES"/>
        </w:rPr>
      </w:pPr>
      <w:r w:rsidRPr="00A83082">
        <w:rPr>
          <w:rFonts w:ascii="Calibri" w:hAnsi="Calibri"/>
          <w:b/>
          <w:sz w:val="22"/>
          <w:szCs w:val="22"/>
          <w:lang w:val="es-ES"/>
        </w:rPr>
        <w:t>Primero.</w:t>
      </w:r>
      <w:r>
        <w:rPr>
          <w:rFonts w:ascii="Calibri" w:hAnsi="Calibri"/>
          <w:sz w:val="22"/>
          <w:szCs w:val="22"/>
          <w:lang w:val="es-ES"/>
        </w:rPr>
        <w:t xml:space="preserve"> </w:t>
      </w:r>
      <w:r w:rsidRPr="009A0E2F">
        <w:rPr>
          <w:rFonts w:ascii="Calibri" w:hAnsi="Calibri"/>
          <w:sz w:val="22"/>
          <w:szCs w:val="22"/>
          <w:lang w:val="es-ES"/>
        </w:rPr>
        <w:t xml:space="preserve">Para averiguar lo que opinan reconocidos especialistas mundiales, sobre la formación de los conductores, </w:t>
      </w:r>
      <w:r>
        <w:rPr>
          <w:rFonts w:ascii="Calibri" w:hAnsi="Calibri"/>
          <w:sz w:val="22"/>
          <w:szCs w:val="22"/>
          <w:lang w:val="es-ES"/>
        </w:rPr>
        <w:t>se localizaron</w:t>
      </w:r>
      <w:r w:rsidR="00AF70DC">
        <w:rPr>
          <w:rFonts w:ascii="Calibri" w:hAnsi="Calibri"/>
          <w:sz w:val="22"/>
          <w:szCs w:val="22"/>
          <w:lang w:val="es-ES"/>
        </w:rPr>
        <w:t xml:space="preserve"> y analizaron</w:t>
      </w:r>
      <w:r w:rsidRPr="009A0E2F">
        <w:rPr>
          <w:rFonts w:ascii="Calibri" w:hAnsi="Calibri"/>
          <w:sz w:val="22"/>
          <w:szCs w:val="22"/>
          <w:lang w:val="es-ES"/>
        </w:rPr>
        <w:t xml:space="preserve"> numerosas investigaciones</w:t>
      </w:r>
      <w:r w:rsidR="00867953">
        <w:rPr>
          <w:rFonts w:ascii="Calibri" w:hAnsi="Calibri"/>
          <w:sz w:val="22"/>
          <w:szCs w:val="22"/>
          <w:lang w:val="es-ES"/>
        </w:rPr>
        <w:t>,</w:t>
      </w:r>
      <w:r w:rsidRPr="009A0E2F">
        <w:rPr>
          <w:rFonts w:ascii="Calibri" w:hAnsi="Calibri"/>
          <w:sz w:val="22"/>
          <w:szCs w:val="22"/>
          <w:lang w:val="es-ES"/>
        </w:rPr>
        <w:t xml:space="preserve"> seleccionadas con criterios objetivos de impacto científico.</w:t>
      </w:r>
      <w:r>
        <w:rPr>
          <w:rFonts w:ascii="Calibri" w:hAnsi="Calibri"/>
          <w:sz w:val="22"/>
          <w:szCs w:val="22"/>
          <w:lang w:val="es-ES"/>
        </w:rPr>
        <w:t xml:space="preserve"> </w:t>
      </w:r>
      <w:r w:rsidRPr="009A0E2F">
        <w:rPr>
          <w:rFonts w:ascii="Calibri" w:hAnsi="Calibri"/>
          <w:sz w:val="22"/>
          <w:szCs w:val="22"/>
          <w:lang w:val="es-ES"/>
        </w:rPr>
        <w:t xml:space="preserve">De manera muy sintética, estudiando estos documentos </w:t>
      </w:r>
      <w:r>
        <w:rPr>
          <w:rFonts w:ascii="Calibri" w:hAnsi="Calibri"/>
          <w:sz w:val="22"/>
          <w:szCs w:val="22"/>
          <w:lang w:val="es-ES"/>
        </w:rPr>
        <w:t>se ha podido comprobar lo</w:t>
      </w:r>
      <w:r w:rsidRPr="009A0E2F">
        <w:rPr>
          <w:rFonts w:ascii="Calibri" w:hAnsi="Calibri"/>
          <w:sz w:val="22"/>
          <w:szCs w:val="22"/>
          <w:lang w:val="es-ES"/>
        </w:rPr>
        <w:t xml:space="preserve"> siguiente: los investigadores consideran vital la formación en la prevención de la siniestralidad; es fundamental que los programas  y modelos formativos estén previament</w:t>
      </w:r>
      <w:r>
        <w:rPr>
          <w:rFonts w:ascii="Calibri" w:hAnsi="Calibri"/>
          <w:sz w:val="22"/>
          <w:szCs w:val="22"/>
          <w:lang w:val="es-ES"/>
        </w:rPr>
        <w:t>e muy estudiados y planificados; h</w:t>
      </w:r>
      <w:r w:rsidRPr="009A0E2F">
        <w:rPr>
          <w:rFonts w:ascii="Calibri" w:hAnsi="Calibri"/>
          <w:sz w:val="22"/>
          <w:szCs w:val="22"/>
          <w:lang w:val="es-ES"/>
        </w:rPr>
        <w:t xml:space="preserve">ay una defensa de </w:t>
      </w:r>
      <w:r>
        <w:rPr>
          <w:rFonts w:ascii="Calibri" w:hAnsi="Calibri"/>
          <w:sz w:val="22"/>
          <w:szCs w:val="22"/>
          <w:lang w:val="es-ES"/>
        </w:rPr>
        <w:t xml:space="preserve">la </w:t>
      </w:r>
      <w:r w:rsidRPr="009A0E2F">
        <w:rPr>
          <w:rFonts w:ascii="Calibri" w:hAnsi="Calibri"/>
          <w:sz w:val="22"/>
          <w:szCs w:val="22"/>
          <w:lang w:val="es-ES"/>
        </w:rPr>
        <w:t>formación en factores y grupos de riesgo</w:t>
      </w:r>
      <w:r>
        <w:rPr>
          <w:rFonts w:ascii="Calibri" w:hAnsi="Calibri"/>
          <w:sz w:val="22"/>
          <w:szCs w:val="22"/>
          <w:lang w:val="es-ES"/>
        </w:rPr>
        <w:t xml:space="preserve"> y </w:t>
      </w:r>
      <w:r w:rsidRPr="009A0E2F">
        <w:rPr>
          <w:rFonts w:ascii="Calibri" w:hAnsi="Calibri"/>
          <w:sz w:val="22"/>
          <w:szCs w:val="22"/>
          <w:lang w:val="es-ES"/>
        </w:rPr>
        <w:t xml:space="preserve">consideran fundamental </w:t>
      </w:r>
      <w:r w:rsidR="008D02AC">
        <w:rPr>
          <w:rFonts w:ascii="Calibri" w:hAnsi="Calibri"/>
          <w:sz w:val="22"/>
          <w:szCs w:val="22"/>
          <w:lang w:val="es-ES"/>
        </w:rPr>
        <w:t>trabajar e</w:t>
      </w:r>
      <w:r w:rsidRPr="009A0E2F">
        <w:rPr>
          <w:rFonts w:ascii="Calibri" w:hAnsi="Calibri"/>
          <w:sz w:val="22"/>
          <w:szCs w:val="22"/>
          <w:lang w:val="es-ES"/>
        </w:rPr>
        <w:t>l cambio de actitudes y au</w:t>
      </w:r>
      <w:r w:rsidR="008D02AC">
        <w:rPr>
          <w:rFonts w:ascii="Calibri" w:hAnsi="Calibri"/>
          <w:sz w:val="22"/>
          <w:szCs w:val="22"/>
          <w:lang w:val="es-ES"/>
        </w:rPr>
        <w:t>mentar</w:t>
      </w:r>
      <w:r>
        <w:rPr>
          <w:rFonts w:ascii="Calibri" w:hAnsi="Calibri"/>
          <w:sz w:val="22"/>
          <w:szCs w:val="22"/>
          <w:lang w:val="es-ES"/>
        </w:rPr>
        <w:t xml:space="preserve"> la percepción del riesgo; se critican</w:t>
      </w:r>
      <w:r w:rsidRPr="009A0E2F">
        <w:rPr>
          <w:rFonts w:ascii="Calibri" w:hAnsi="Calibri"/>
          <w:sz w:val="22"/>
          <w:szCs w:val="22"/>
          <w:lang w:val="es-ES"/>
        </w:rPr>
        <w:t xml:space="preserve"> los programas formativos centrados en el examen</w:t>
      </w:r>
      <w:r>
        <w:rPr>
          <w:rFonts w:ascii="Calibri" w:hAnsi="Calibri"/>
          <w:sz w:val="22"/>
          <w:szCs w:val="22"/>
          <w:lang w:val="es-ES"/>
        </w:rPr>
        <w:t xml:space="preserve"> y se recomienda la formación presencia</w:t>
      </w:r>
      <w:r w:rsidR="008D02AC">
        <w:rPr>
          <w:rFonts w:ascii="Calibri" w:hAnsi="Calibri"/>
          <w:sz w:val="22"/>
          <w:szCs w:val="22"/>
          <w:lang w:val="es-ES"/>
        </w:rPr>
        <w:t>l</w:t>
      </w:r>
      <w:r>
        <w:rPr>
          <w:rFonts w:ascii="Calibri" w:hAnsi="Calibri"/>
          <w:sz w:val="22"/>
          <w:szCs w:val="22"/>
          <w:lang w:val="es-ES"/>
        </w:rPr>
        <w:t xml:space="preserve"> obligatoria</w:t>
      </w:r>
      <w:r w:rsidR="008D02AC">
        <w:rPr>
          <w:rFonts w:ascii="Calibri" w:hAnsi="Calibri"/>
          <w:sz w:val="22"/>
          <w:szCs w:val="22"/>
          <w:lang w:val="es-ES"/>
        </w:rPr>
        <w:t>.</w:t>
      </w:r>
      <w:r>
        <w:rPr>
          <w:rFonts w:ascii="Calibri" w:hAnsi="Calibri"/>
          <w:sz w:val="22"/>
          <w:szCs w:val="22"/>
          <w:lang w:val="es-ES"/>
        </w:rPr>
        <w:t xml:space="preserve"> </w:t>
      </w:r>
    </w:p>
    <w:p w14:paraId="72A1E08C" w14:textId="77777777" w:rsidR="008D02AC" w:rsidRDefault="008D02AC" w:rsidP="00AF70DC">
      <w:pPr>
        <w:ind w:left="142" w:right="-1359"/>
        <w:jc w:val="both"/>
        <w:rPr>
          <w:rFonts w:ascii="Calibri" w:hAnsi="Calibri"/>
          <w:sz w:val="22"/>
          <w:szCs w:val="22"/>
          <w:lang w:val="es-ES"/>
        </w:rPr>
      </w:pPr>
    </w:p>
    <w:p w14:paraId="10B5D852" w14:textId="47214F11" w:rsidR="008D02AC" w:rsidRDefault="008D02AC" w:rsidP="00AF70DC">
      <w:pPr>
        <w:ind w:left="142" w:right="-1359"/>
        <w:jc w:val="both"/>
        <w:rPr>
          <w:rFonts w:ascii="Calibri" w:hAnsi="Calibri"/>
          <w:iCs/>
          <w:sz w:val="22"/>
          <w:szCs w:val="22"/>
          <w:lang w:val="es-ES"/>
        </w:rPr>
      </w:pPr>
      <w:r>
        <w:rPr>
          <w:rFonts w:ascii="Calibri" w:hAnsi="Calibri"/>
          <w:b/>
          <w:sz w:val="22"/>
          <w:szCs w:val="22"/>
          <w:lang w:val="es-ES"/>
        </w:rPr>
        <w:t>Segundo</w:t>
      </w:r>
      <w:r w:rsidRPr="00A83082">
        <w:rPr>
          <w:rFonts w:ascii="Calibri" w:hAnsi="Calibri"/>
          <w:b/>
          <w:sz w:val="22"/>
          <w:szCs w:val="22"/>
          <w:lang w:val="es-ES"/>
        </w:rPr>
        <w:t>.</w:t>
      </w:r>
      <w:r>
        <w:rPr>
          <w:rFonts w:ascii="Calibri" w:hAnsi="Calibri"/>
          <w:sz w:val="22"/>
          <w:szCs w:val="22"/>
          <w:lang w:val="es-ES"/>
        </w:rPr>
        <w:t xml:space="preserve"> </w:t>
      </w:r>
      <w:r w:rsidR="00B61E10">
        <w:rPr>
          <w:rFonts w:ascii="Calibri" w:hAnsi="Calibri"/>
          <w:sz w:val="22"/>
          <w:szCs w:val="22"/>
          <w:lang w:val="es-ES"/>
        </w:rPr>
        <w:t>Se analizó</w:t>
      </w:r>
      <w:r w:rsidRPr="009F7F94">
        <w:rPr>
          <w:rFonts w:ascii="Calibri" w:hAnsi="Calibri"/>
          <w:sz w:val="22"/>
          <w:szCs w:val="22"/>
          <w:lang w:val="es-ES"/>
        </w:rPr>
        <w:t xml:space="preserve"> </w:t>
      </w:r>
      <w:r w:rsidR="00B61E10">
        <w:rPr>
          <w:rFonts w:ascii="Calibri" w:hAnsi="Calibri"/>
          <w:sz w:val="22"/>
          <w:szCs w:val="22"/>
          <w:lang w:val="es-ES"/>
        </w:rPr>
        <w:t>l</w:t>
      </w:r>
      <w:r w:rsidRPr="009F7F94">
        <w:rPr>
          <w:rFonts w:ascii="Calibri" w:hAnsi="Calibri"/>
          <w:sz w:val="22"/>
          <w:szCs w:val="22"/>
          <w:lang w:val="es-ES"/>
        </w:rPr>
        <w:t xml:space="preserve">a Directiva 2006/126/CE, sobre el permiso de conducción y el </w:t>
      </w:r>
      <w:r w:rsidRPr="00585CF6">
        <w:rPr>
          <w:rFonts w:ascii="Calibri" w:hAnsi="Calibri"/>
          <w:i/>
          <w:sz w:val="22"/>
          <w:szCs w:val="22"/>
          <w:lang w:val="es-ES"/>
        </w:rPr>
        <w:t>“Study on driver training, testing and medical fitness</w:t>
      </w:r>
      <w:r w:rsidRPr="00EC445F">
        <w:rPr>
          <w:rFonts w:ascii="Calibri" w:hAnsi="Calibri"/>
          <w:sz w:val="22"/>
          <w:szCs w:val="22"/>
          <w:lang w:val="es-ES"/>
        </w:rPr>
        <w:t>”</w:t>
      </w:r>
      <w:r w:rsidR="00EC445F" w:rsidRPr="00EC445F">
        <w:rPr>
          <w:rFonts w:ascii="Calibri" w:hAnsi="Calibri"/>
          <w:sz w:val="22"/>
          <w:szCs w:val="22"/>
          <w:lang w:val="es-ES"/>
        </w:rPr>
        <w:t xml:space="preserve"> (2017)</w:t>
      </w:r>
      <w:r w:rsidR="00EC445F">
        <w:rPr>
          <w:rFonts w:ascii="Calibri" w:hAnsi="Calibri"/>
          <w:sz w:val="22"/>
          <w:szCs w:val="22"/>
          <w:lang w:val="es-ES"/>
        </w:rPr>
        <w:t xml:space="preserve">. Ambos documentos, </w:t>
      </w:r>
      <w:r w:rsidR="00EC445F" w:rsidRPr="009F7F94">
        <w:rPr>
          <w:rFonts w:ascii="Calibri" w:hAnsi="Calibri"/>
          <w:sz w:val="22"/>
          <w:szCs w:val="22"/>
          <w:lang w:val="es-ES"/>
        </w:rPr>
        <w:t xml:space="preserve">directa o indirectamente recomiendan la necesidad y defienden la utilidad de que exista algún tipo de formación teórico-práctica reglada-obligatoria para obtener el permiso de conducir. </w:t>
      </w:r>
      <w:r w:rsidR="00EC445F">
        <w:rPr>
          <w:rFonts w:ascii="Calibri" w:hAnsi="Calibri"/>
          <w:sz w:val="22"/>
          <w:szCs w:val="22"/>
          <w:lang w:val="es-ES"/>
        </w:rPr>
        <w:t>El segundo documento -que fue</w:t>
      </w:r>
      <w:r w:rsidR="00EC445F">
        <w:rPr>
          <w:rFonts w:ascii="Calibri" w:hAnsi="Calibri"/>
          <w:i/>
          <w:sz w:val="22"/>
          <w:szCs w:val="22"/>
          <w:lang w:val="es-ES"/>
        </w:rPr>
        <w:t xml:space="preserve"> </w:t>
      </w:r>
      <w:r w:rsidR="00EC445F" w:rsidRPr="00EC445F">
        <w:rPr>
          <w:rFonts w:ascii="Calibri" w:eastAsia="Calibri" w:hAnsi="Calibri" w:cs="Times New Roman"/>
          <w:sz w:val="22"/>
          <w:szCs w:val="22"/>
        </w:rPr>
        <w:t>encargado por la Unión Europea a un grupo de expertos para implementar la Directiva 2006/126/CU</w:t>
      </w:r>
      <w:r w:rsidR="00EC445F">
        <w:rPr>
          <w:rFonts w:ascii="Calibri" w:eastAsia="Calibri" w:hAnsi="Calibri" w:cs="Times New Roman"/>
          <w:sz w:val="22"/>
          <w:szCs w:val="22"/>
        </w:rPr>
        <w:t>-</w:t>
      </w:r>
      <w:r w:rsidR="00EC445F" w:rsidRPr="00EC445F">
        <w:rPr>
          <w:rFonts w:ascii="Calibri" w:eastAsia="Calibri" w:hAnsi="Calibri" w:cs="Times New Roman"/>
          <w:sz w:val="22"/>
          <w:szCs w:val="22"/>
        </w:rPr>
        <w:t>,</w:t>
      </w:r>
      <w:r w:rsidR="00EC445F">
        <w:rPr>
          <w:rFonts w:ascii="Calibri" w:eastAsia="Calibri" w:hAnsi="Calibri" w:cs="Times New Roman"/>
          <w:sz w:val="22"/>
          <w:szCs w:val="22"/>
        </w:rPr>
        <w:t xml:space="preserve"> </w:t>
      </w:r>
      <w:r w:rsidR="00AF70DC">
        <w:rPr>
          <w:rFonts w:ascii="Calibri" w:eastAsia="Calibri" w:hAnsi="Calibri" w:cs="Times New Roman"/>
          <w:sz w:val="22"/>
          <w:szCs w:val="22"/>
        </w:rPr>
        <w:t xml:space="preserve">se </w:t>
      </w:r>
      <w:r w:rsidRPr="009F7F94">
        <w:rPr>
          <w:rFonts w:ascii="Calibri" w:hAnsi="Calibri"/>
          <w:iCs/>
          <w:sz w:val="22"/>
          <w:szCs w:val="22"/>
          <w:lang w:val="es-ES"/>
        </w:rPr>
        <w:t xml:space="preserve">destaca la gran cantidad de países que tienen formación teórico-práctica obligatoria para la obtención </w:t>
      </w:r>
      <w:r w:rsidR="00D74EA1">
        <w:rPr>
          <w:rFonts w:ascii="Calibri" w:hAnsi="Calibri"/>
          <w:iCs/>
          <w:sz w:val="22"/>
          <w:szCs w:val="22"/>
          <w:lang w:val="es-ES"/>
        </w:rPr>
        <w:t>d</w:t>
      </w:r>
      <w:r w:rsidRPr="009F7F94">
        <w:rPr>
          <w:rFonts w:ascii="Calibri" w:hAnsi="Calibri"/>
          <w:iCs/>
          <w:sz w:val="22"/>
          <w:szCs w:val="22"/>
          <w:lang w:val="es-ES"/>
        </w:rPr>
        <w:t>el permiso de conducir</w:t>
      </w:r>
      <w:r w:rsidR="00EC445F">
        <w:rPr>
          <w:rFonts w:ascii="Calibri" w:hAnsi="Calibri"/>
          <w:iCs/>
          <w:sz w:val="22"/>
          <w:szCs w:val="22"/>
          <w:lang w:val="es-ES"/>
        </w:rPr>
        <w:t xml:space="preserve"> (que no es el caso de España)</w:t>
      </w:r>
      <w:r w:rsidRPr="009F7F94">
        <w:rPr>
          <w:rFonts w:ascii="Calibri" w:hAnsi="Calibri"/>
          <w:iCs/>
          <w:sz w:val="22"/>
          <w:szCs w:val="22"/>
          <w:lang w:val="es-ES"/>
        </w:rPr>
        <w:t xml:space="preserve"> y resalta la utilidad y </w:t>
      </w:r>
      <w:r w:rsidR="008D0F1F">
        <w:rPr>
          <w:rFonts w:ascii="Calibri" w:hAnsi="Calibri"/>
          <w:iCs/>
          <w:sz w:val="22"/>
          <w:szCs w:val="22"/>
          <w:lang w:val="es-ES"/>
        </w:rPr>
        <w:t>la</w:t>
      </w:r>
      <w:r w:rsidR="00D74EA1">
        <w:rPr>
          <w:rFonts w:ascii="Calibri" w:hAnsi="Calibri"/>
          <w:iCs/>
          <w:sz w:val="22"/>
          <w:szCs w:val="22"/>
          <w:lang w:val="es-ES"/>
        </w:rPr>
        <w:t>s</w:t>
      </w:r>
      <w:r w:rsidR="008D0F1F">
        <w:rPr>
          <w:rFonts w:ascii="Calibri" w:hAnsi="Calibri"/>
          <w:iCs/>
          <w:sz w:val="22"/>
          <w:szCs w:val="22"/>
          <w:lang w:val="es-ES"/>
        </w:rPr>
        <w:t xml:space="preserve"> </w:t>
      </w:r>
      <w:r w:rsidRPr="009F7F94">
        <w:rPr>
          <w:rFonts w:ascii="Calibri" w:hAnsi="Calibri"/>
          <w:iCs/>
          <w:sz w:val="22"/>
          <w:szCs w:val="22"/>
          <w:lang w:val="es-ES"/>
        </w:rPr>
        <w:t xml:space="preserve">ventajas de este planteamiento, </w:t>
      </w:r>
      <w:r w:rsidR="00D74EA1">
        <w:rPr>
          <w:rFonts w:ascii="Calibri" w:hAnsi="Calibri"/>
          <w:iCs/>
          <w:sz w:val="22"/>
          <w:szCs w:val="22"/>
          <w:lang w:val="es-ES"/>
        </w:rPr>
        <w:t xml:space="preserve">criticándose de alguna manera </w:t>
      </w:r>
      <w:r w:rsidRPr="009F7F94">
        <w:rPr>
          <w:rFonts w:ascii="Calibri" w:hAnsi="Calibri"/>
          <w:iCs/>
          <w:sz w:val="22"/>
          <w:szCs w:val="22"/>
          <w:lang w:val="es-ES"/>
        </w:rPr>
        <w:t xml:space="preserve">los sistemas que no </w:t>
      </w:r>
      <w:r>
        <w:rPr>
          <w:rFonts w:ascii="Calibri" w:hAnsi="Calibri"/>
          <w:iCs/>
          <w:sz w:val="22"/>
          <w:szCs w:val="22"/>
          <w:lang w:val="es-ES"/>
        </w:rPr>
        <w:t>contemplan</w:t>
      </w:r>
      <w:r w:rsidRPr="009F7F94">
        <w:rPr>
          <w:rFonts w:ascii="Calibri" w:hAnsi="Calibri"/>
          <w:iCs/>
          <w:sz w:val="22"/>
          <w:szCs w:val="22"/>
          <w:lang w:val="es-ES"/>
        </w:rPr>
        <w:t xml:space="preserve"> obligaciones formativas regladas para los futuros conductores.</w:t>
      </w:r>
    </w:p>
    <w:p w14:paraId="0D301217" w14:textId="77777777" w:rsidR="001933B3" w:rsidRDefault="001933B3" w:rsidP="00AF70DC">
      <w:pPr>
        <w:ind w:left="142" w:right="-1359"/>
        <w:jc w:val="both"/>
        <w:rPr>
          <w:rFonts w:ascii="Calibri" w:hAnsi="Calibri"/>
          <w:iCs/>
          <w:sz w:val="22"/>
          <w:szCs w:val="22"/>
          <w:lang w:val="es-ES"/>
        </w:rPr>
      </w:pPr>
    </w:p>
    <w:p w14:paraId="4E18FB2F" w14:textId="189C6AE9" w:rsidR="00ED224F" w:rsidRPr="009F7F94" w:rsidRDefault="001933B3" w:rsidP="00AF70DC">
      <w:pPr>
        <w:ind w:left="142" w:right="-1359"/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b/>
          <w:sz w:val="22"/>
          <w:szCs w:val="22"/>
          <w:lang w:val="es-ES"/>
        </w:rPr>
        <w:t>Tercero</w:t>
      </w:r>
      <w:r w:rsidRPr="00A83082">
        <w:rPr>
          <w:rFonts w:ascii="Calibri" w:hAnsi="Calibri"/>
          <w:b/>
          <w:sz w:val="22"/>
          <w:szCs w:val="22"/>
          <w:lang w:val="es-ES"/>
        </w:rPr>
        <w:t>.</w:t>
      </w:r>
      <w:r>
        <w:rPr>
          <w:rFonts w:ascii="Calibri" w:hAnsi="Calibri"/>
          <w:sz w:val="22"/>
          <w:szCs w:val="22"/>
          <w:lang w:val="es-ES"/>
        </w:rPr>
        <w:t xml:space="preserve"> </w:t>
      </w:r>
      <w:r w:rsidR="00ED224F">
        <w:rPr>
          <w:rFonts w:ascii="Calibri" w:hAnsi="Calibri"/>
          <w:bCs/>
          <w:sz w:val="22"/>
          <w:szCs w:val="22"/>
        </w:rPr>
        <w:t>Para conocer</w:t>
      </w:r>
      <w:r w:rsidR="005C452A">
        <w:rPr>
          <w:rFonts w:ascii="Calibri" w:hAnsi="Calibri"/>
          <w:bCs/>
          <w:sz w:val="22"/>
          <w:szCs w:val="22"/>
        </w:rPr>
        <w:t xml:space="preserve"> la opinión de los conductores españoles</w:t>
      </w:r>
      <w:r w:rsidR="00ED224F">
        <w:rPr>
          <w:rFonts w:ascii="Calibri" w:hAnsi="Calibri"/>
          <w:bCs/>
          <w:sz w:val="22"/>
          <w:szCs w:val="22"/>
        </w:rPr>
        <w:t xml:space="preserve"> sobre </w:t>
      </w:r>
      <w:r w:rsidR="00BF35AB">
        <w:rPr>
          <w:rFonts w:ascii="Calibri" w:hAnsi="Calibri"/>
          <w:bCs/>
          <w:sz w:val="22"/>
          <w:szCs w:val="22"/>
        </w:rPr>
        <w:t xml:space="preserve">el tema de </w:t>
      </w:r>
      <w:r w:rsidR="00ED224F">
        <w:rPr>
          <w:rFonts w:ascii="Calibri" w:hAnsi="Calibri"/>
          <w:bCs/>
          <w:sz w:val="22"/>
          <w:szCs w:val="22"/>
        </w:rPr>
        <w:t>la obligatoriedad de la formación</w:t>
      </w:r>
      <w:r w:rsidR="005C452A">
        <w:rPr>
          <w:rFonts w:ascii="Calibri" w:hAnsi="Calibri"/>
          <w:bCs/>
          <w:sz w:val="22"/>
          <w:szCs w:val="22"/>
        </w:rPr>
        <w:t>, se hizo una amplia encuesta</w:t>
      </w:r>
      <w:r w:rsidR="00ED224F">
        <w:rPr>
          <w:rFonts w:ascii="Calibri" w:hAnsi="Calibri"/>
          <w:bCs/>
          <w:sz w:val="22"/>
          <w:szCs w:val="22"/>
        </w:rPr>
        <w:t xml:space="preserve"> a tres colectivos: </w:t>
      </w:r>
      <w:r w:rsidR="00ED224F">
        <w:rPr>
          <w:rFonts w:ascii="Calibri" w:hAnsi="Calibri"/>
          <w:sz w:val="22"/>
          <w:szCs w:val="22"/>
          <w:lang w:val="es-ES"/>
        </w:rPr>
        <w:t>una a personas que están matriculada</w:t>
      </w:r>
      <w:r w:rsidR="00ED224F" w:rsidRPr="009F7F94">
        <w:rPr>
          <w:rFonts w:ascii="Calibri" w:hAnsi="Calibri"/>
          <w:sz w:val="22"/>
          <w:szCs w:val="22"/>
          <w:lang w:val="es-ES"/>
        </w:rPr>
        <w:t xml:space="preserve">s en </w:t>
      </w:r>
      <w:r w:rsidR="00BF35AB">
        <w:rPr>
          <w:rFonts w:ascii="Calibri" w:hAnsi="Calibri"/>
          <w:sz w:val="22"/>
          <w:szCs w:val="22"/>
          <w:lang w:val="es-ES"/>
        </w:rPr>
        <w:t xml:space="preserve">alguna </w:t>
      </w:r>
      <w:r w:rsidR="00ED224F" w:rsidRPr="009F7F94">
        <w:rPr>
          <w:rFonts w:ascii="Calibri" w:hAnsi="Calibri"/>
          <w:sz w:val="22"/>
          <w:szCs w:val="22"/>
          <w:lang w:val="es-ES"/>
        </w:rPr>
        <w:t>autoes</w:t>
      </w:r>
      <w:r w:rsidR="00ED224F">
        <w:rPr>
          <w:rFonts w:ascii="Calibri" w:hAnsi="Calibri"/>
          <w:sz w:val="22"/>
          <w:szCs w:val="22"/>
          <w:lang w:val="es-ES"/>
        </w:rPr>
        <w:t xml:space="preserve">cuela  para obtener el permiso B; </w:t>
      </w:r>
      <w:r w:rsidR="00ED224F" w:rsidRPr="009F7F94">
        <w:rPr>
          <w:rFonts w:ascii="Calibri" w:hAnsi="Calibri"/>
          <w:sz w:val="22"/>
          <w:szCs w:val="22"/>
          <w:lang w:val="es-ES"/>
        </w:rPr>
        <w:t>otra a personas que asisten a los c</w:t>
      </w:r>
      <w:r w:rsidR="00ED224F">
        <w:rPr>
          <w:rFonts w:ascii="Calibri" w:hAnsi="Calibri"/>
          <w:sz w:val="22"/>
          <w:szCs w:val="22"/>
          <w:lang w:val="es-ES"/>
        </w:rPr>
        <w:t xml:space="preserve">ursos de recuperación </w:t>
      </w:r>
      <w:r w:rsidR="00ED224F">
        <w:rPr>
          <w:rFonts w:ascii="Calibri" w:hAnsi="Calibri"/>
          <w:sz w:val="22"/>
          <w:szCs w:val="22"/>
          <w:lang w:val="es-ES"/>
        </w:rPr>
        <w:lastRenderedPageBreak/>
        <w:t>de puntos; y otra</w:t>
      </w:r>
      <w:r w:rsidR="00ED224F" w:rsidRPr="009F7F94">
        <w:rPr>
          <w:rFonts w:ascii="Calibri" w:hAnsi="Calibri"/>
          <w:sz w:val="22"/>
          <w:szCs w:val="22"/>
          <w:lang w:val="es-ES"/>
        </w:rPr>
        <w:t xml:space="preserve"> a </w:t>
      </w:r>
      <w:r w:rsidR="00ED224F">
        <w:rPr>
          <w:rFonts w:ascii="Calibri" w:hAnsi="Calibri"/>
          <w:sz w:val="22"/>
          <w:szCs w:val="22"/>
          <w:lang w:val="es-ES"/>
        </w:rPr>
        <w:t xml:space="preserve">1.206 </w:t>
      </w:r>
      <w:r w:rsidR="00ED224F" w:rsidRPr="009F7F94">
        <w:rPr>
          <w:rFonts w:ascii="Calibri" w:hAnsi="Calibri"/>
          <w:sz w:val="22"/>
          <w:szCs w:val="22"/>
          <w:lang w:val="es-ES"/>
        </w:rPr>
        <w:t>conductores con más de cinco años de permiso de conducir</w:t>
      </w:r>
      <w:r w:rsidR="00ED224F">
        <w:rPr>
          <w:rFonts w:ascii="Calibri" w:hAnsi="Calibri"/>
          <w:sz w:val="22"/>
          <w:szCs w:val="22"/>
          <w:lang w:val="es-ES"/>
        </w:rPr>
        <w:t xml:space="preserve">. Los resultados fueron claros: </w:t>
      </w:r>
      <w:r w:rsidR="00ED224F">
        <w:rPr>
          <w:rFonts w:ascii="Calibri" w:eastAsia="Calibri" w:hAnsi="Calibri" w:cs="Times New Roman"/>
          <w:sz w:val="22"/>
          <w:szCs w:val="22"/>
        </w:rPr>
        <w:t>o</w:t>
      </w:r>
      <w:r w:rsidR="00ED224F" w:rsidRPr="009F7F94">
        <w:rPr>
          <w:rFonts w:ascii="Calibri" w:eastAsia="Calibri" w:hAnsi="Calibri" w:cs="Times New Roman"/>
          <w:sz w:val="22"/>
          <w:szCs w:val="22"/>
        </w:rPr>
        <w:t xml:space="preserve">cho de cada </w:t>
      </w:r>
      <w:r w:rsidR="00ED224F">
        <w:rPr>
          <w:rFonts w:ascii="Calibri" w:eastAsia="Calibri" w:hAnsi="Calibri" w:cs="Times New Roman"/>
          <w:sz w:val="22"/>
          <w:szCs w:val="22"/>
        </w:rPr>
        <w:t>diez</w:t>
      </w:r>
      <w:r w:rsidR="00ED224F" w:rsidRPr="009F7F94">
        <w:rPr>
          <w:rFonts w:ascii="Calibri" w:eastAsia="Calibri" w:hAnsi="Calibri" w:cs="Times New Roman"/>
          <w:sz w:val="22"/>
          <w:szCs w:val="22"/>
        </w:rPr>
        <w:t xml:space="preserve"> </w:t>
      </w:r>
      <w:r w:rsidR="00ED224F">
        <w:rPr>
          <w:rFonts w:ascii="Calibri" w:eastAsia="Calibri" w:hAnsi="Calibri" w:cs="Times New Roman"/>
          <w:sz w:val="22"/>
          <w:szCs w:val="22"/>
        </w:rPr>
        <w:t>conductores creen</w:t>
      </w:r>
      <w:r w:rsidR="00ED224F" w:rsidRPr="009F7F94">
        <w:rPr>
          <w:rFonts w:ascii="Calibri" w:eastAsia="Calibri" w:hAnsi="Calibri" w:cs="Times New Roman"/>
          <w:sz w:val="22"/>
          <w:szCs w:val="22"/>
        </w:rPr>
        <w:t xml:space="preserve"> </w:t>
      </w:r>
      <w:r w:rsidR="00ED224F">
        <w:rPr>
          <w:rFonts w:ascii="Calibri" w:eastAsia="Calibri" w:hAnsi="Calibri" w:cs="Times New Roman"/>
          <w:sz w:val="22"/>
          <w:szCs w:val="22"/>
        </w:rPr>
        <w:t xml:space="preserve">erróneamente </w:t>
      </w:r>
      <w:r w:rsidR="00ED224F" w:rsidRPr="009F7F94">
        <w:rPr>
          <w:rFonts w:ascii="Calibri" w:eastAsia="Calibri" w:hAnsi="Calibri" w:cs="Times New Roman"/>
          <w:sz w:val="22"/>
          <w:szCs w:val="22"/>
        </w:rPr>
        <w:t xml:space="preserve">que </w:t>
      </w:r>
      <w:r w:rsidR="00ED224F">
        <w:rPr>
          <w:rFonts w:ascii="Calibri" w:eastAsia="Calibri" w:hAnsi="Calibri" w:cs="Times New Roman"/>
          <w:sz w:val="22"/>
          <w:szCs w:val="22"/>
        </w:rPr>
        <w:t>ya</w:t>
      </w:r>
      <w:r w:rsidR="00ED224F" w:rsidRPr="009F7F94">
        <w:rPr>
          <w:rFonts w:ascii="Calibri" w:eastAsia="Calibri" w:hAnsi="Calibri" w:cs="Times New Roman"/>
          <w:sz w:val="22"/>
          <w:szCs w:val="22"/>
        </w:rPr>
        <w:t xml:space="preserve"> es obligatorio en España asistir a una autoescuela</w:t>
      </w:r>
      <w:r w:rsidR="00ED224F">
        <w:rPr>
          <w:rFonts w:ascii="Calibri" w:hAnsi="Calibri"/>
          <w:sz w:val="22"/>
          <w:szCs w:val="22"/>
          <w:lang w:val="es-ES"/>
        </w:rPr>
        <w:t>; p</w:t>
      </w:r>
      <w:r w:rsidR="00ED224F" w:rsidRPr="009F7F94">
        <w:rPr>
          <w:rFonts w:ascii="Calibri" w:hAnsi="Calibri"/>
          <w:sz w:val="22"/>
          <w:szCs w:val="22"/>
          <w:lang w:val="es-ES"/>
        </w:rPr>
        <w:t>rácticamente la tot</w:t>
      </w:r>
      <w:r w:rsidR="00ED224F">
        <w:rPr>
          <w:rFonts w:ascii="Calibri" w:hAnsi="Calibri"/>
          <w:sz w:val="22"/>
          <w:szCs w:val="22"/>
          <w:lang w:val="es-ES"/>
        </w:rPr>
        <w:t>alidad de conductores (</w:t>
      </w:r>
      <w:r w:rsidR="00ED224F" w:rsidRPr="009F7F94">
        <w:rPr>
          <w:rFonts w:ascii="Calibri" w:hAnsi="Calibri"/>
          <w:sz w:val="22"/>
          <w:szCs w:val="22"/>
          <w:lang w:val="es-ES"/>
        </w:rPr>
        <w:t>el 86.6%</w:t>
      </w:r>
      <w:r w:rsidR="00ED224F">
        <w:rPr>
          <w:rFonts w:ascii="Calibri" w:hAnsi="Calibri"/>
          <w:sz w:val="22"/>
          <w:szCs w:val="22"/>
          <w:lang w:val="es-ES"/>
        </w:rPr>
        <w:t>)</w:t>
      </w:r>
      <w:r w:rsidR="00ED224F" w:rsidRPr="009F7F94">
        <w:rPr>
          <w:rFonts w:ascii="Calibri" w:hAnsi="Calibri"/>
          <w:sz w:val="22"/>
          <w:szCs w:val="22"/>
          <w:lang w:val="es-ES"/>
        </w:rPr>
        <w:t xml:space="preserve">, </w:t>
      </w:r>
      <w:r w:rsidR="00ED224F">
        <w:rPr>
          <w:rFonts w:ascii="Calibri" w:hAnsi="Calibri"/>
          <w:sz w:val="22"/>
          <w:szCs w:val="22"/>
          <w:lang w:val="es-ES"/>
        </w:rPr>
        <w:t xml:space="preserve">piensa que </w:t>
      </w:r>
      <w:r w:rsidR="00BF35AB">
        <w:rPr>
          <w:rFonts w:ascii="Calibri" w:hAnsi="Calibri"/>
          <w:sz w:val="22"/>
          <w:szCs w:val="22"/>
          <w:lang w:val="es-ES"/>
        </w:rPr>
        <w:t>esto debería ser obligatorio; a</w:t>
      </w:r>
      <w:r w:rsidR="00ED224F">
        <w:rPr>
          <w:rFonts w:ascii="Calibri" w:hAnsi="Calibri"/>
          <w:sz w:val="22"/>
          <w:szCs w:val="22"/>
          <w:lang w:val="es-ES"/>
        </w:rPr>
        <w:t xml:space="preserve"> su vez, casi un 80</w:t>
      </w:r>
      <w:r w:rsidR="00ED224F" w:rsidRPr="009F7F94">
        <w:rPr>
          <w:rFonts w:ascii="Calibri" w:hAnsi="Calibri"/>
          <w:sz w:val="22"/>
          <w:szCs w:val="22"/>
          <w:lang w:val="es-ES"/>
        </w:rPr>
        <w:t>% piensa que esa obligatoriedad serv</w:t>
      </w:r>
      <w:r w:rsidR="00754A21">
        <w:rPr>
          <w:rFonts w:ascii="Calibri" w:hAnsi="Calibri"/>
          <w:sz w:val="22"/>
          <w:szCs w:val="22"/>
          <w:lang w:val="es-ES"/>
        </w:rPr>
        <w:t>ir</w:t>
      </w:r>
      <w:r w:rsidR="00ED224F" w:rsidRPr="009F7F94">
        <w:rPr>
          <w:rFonts w:ascii="Calibri" w:hAnsi="Calibri"/>
          <w:sz w:val="22"/>
          <w:szCs w:val="22"/>
          <w:lang w:val="es-ES"/>
        </w:rPr>
        <w:t>ía para reducir de manera importante los accidentes de tráfico</w:t>
      </w:r>
      <w:r w:rsidR="00ED224F">
        <w:rPr>
          <w:rFonts w:ascii="Calibri" w:hAnsi="Calibri"/>
          <w:sz w:val="22"/>
          <w:szCs w:val="22"/>
          <w:lang w:val="es-ES"/>
        </w:rPr>
        <w:t xml:space="preserve"> en España; y </w:t>
      </w:r>
      <w:r w:rsidR="001B258F">
        <w:rPr>
          <w:rFonts w:ascii="Calibri" w:hAnsi="Calibri"/>
          <w:sz w:val="22"/>
          <w:szCs w:val="22"/>
          <w:lang w:val="es-ES"/>
        </w:rPr>
        <w:t xml:space="preserve">finalmente, </w:t>
      </w:r>
      <w:r w:rsidR="00ED224F">
        <w:rPr>
          <w:rFonts w:ascii="Calibri" w:hAnsi="Calibri"/>
          <w:sz w:val="22"/>
          <w:szCs w:val="22"/>
          <w:lang w:val="es-ES"/>
        </w:rPr>
        <w:t>e</w:t>
      </w:r>
      <w:r w:rsidR="00ED224F" w:rsidRPr="009F7F94">
        <w:rPr>
          <w:rFonts w:ascii="Calibri" w:hAnsi="Calibri"/>
          <w:sz w:val="22"/>
          <w:szCs w:val="22"/>
          <w:lang w:val="es-ES"/>
        </w:rPr>
        <w:t>l 98.9%, recomendaría a los aspirantes al permiso B, recibir formación teórico-práctica en una autoescuela</w:t>
      </w:r>
      <w:r w:rsidR="00ED224F">
        <w:rPr>
          <w:rFonts w:ascii="Calibri" w:hAnsi="Calibri"/>
          <w:sz w:val="22"/>
          <w:szCs w:val="22"/>
          <w:lang w:val="es-ES"/>
        </w:rPr>
        <w:t>.</w:t>
      </w:r>
    </w:p>
    <w:p w14:paraId="0832A5DF" w14:textId="0C1649C6" w:rsidR="001933B3" w:rsidRPr="009F7F94" w:rsidRDefault="001933B3" w:rsidP="00AF70DC">
      <w:pPr>
        <w:ind w:left="142" w:right="-1359"/>
        <w:jc w:val="both"/>
        <w:rPr>
          <w:rFonts w:ascii="Calibri" w:hAnsi="Calibri"/>
          <w:sz w:val="22"/>
          <w:szCs w:val="22"/>
          <w:lang w:val="es-ES"/>
        </w:rPr>
      </w:pPr>
    </w:p>
    <w:p w14:paraId="221D096D" w14:textId="22BA21B3" w:rsidR="008D02AC" w:rsidRDefault="00ED224F" w:rsidP="00AF70DC">
      <w:pPr>
        <w:ind w:left="142" w:right="-1359"/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b/>
          <w:sz w:val="22"/>
          <w:szCs w:val="22"/>
          <w:lang w:val="es-ES"/>
        </w:rPr>
        <w:t>Cuarto</w:t>
      </w:r>
      <w:r w:rsidRPr="00A83082">
        <w:rPr>
          <w:rFonts w:ascii="Calibri" w:hAnsi="Calibri"/>
          <w:b/>
          <w:sz w:val="22"/>
          <w:szCs w:val="22"/>
          <w:lang w:val="es-ES"/>
        </w:rPr>
        <w:t>.</w:t>
      </w:r>
      <w:r>
        <w:rPr>
          <w:rFonts w:ascii="Calibri" w:hAnsi="Calibri"/>
          <w:sz w:val="22"/>
          <w:szCs w:val="22"/>
          <w:lang w:val="es-ES"/>
        </w:rPr>
        <w:t xml:space="preserve"> S</w:t>
      </w:r>
      <w:r w:rsidRPr="00ED224F">
        <w:rPr>
          <w:rFonts w:ascii="Calibri" w:hAnsi="Calibri"/>
          <w:sz w:val="22"/>
          <w:szCs w:val="22"/>
          <w:lang w:val="es-ES"/>
        </w:rPr>
        <w:t xml:space="preserve">e investigaron </w:t>
      </w:r>
      <w:r>
        <w:rPr>
          <w:rFonts w:ascii="Calibri" w:hAnsi="Calibri"/>
          <w:sz w:val="22"/>
          <w:szCs w:val="22"/>
          <w:lang w:val="es-ES"/>
        </w:rPr>
        <w:t xml:space="preserve">en profundidad </w:t>
      </w:r>
      <w:r w:rsidRPr="00ED224F">
        <w:rPr>
          <w:rFonts w:ascii="Calibri" w:hAnsi="Calibri"/>
          <w:sz w:val="22"/>
          <w:szCs w:val="22"/>
          <w:lang w:val="es-ES"/>
        </w:rPr>
        <w:t>los sistemas de formación de 31 países de Europa</w:t>
      </w:r>
      <w:r>
        <w:rPr>
          <w:rFonts w:ascii="Calibri" w:hAnsi="Calibri"/>
          <w:sz w:val="22"/>
          <w:szCs w:val="22"/>
          <w:lang w:val="es-ES"/>
        </w:rPr>
        <w:t xml:space="preserve">. </w:t>
      </w:r>
      <w:r w:rsidRPr="00ED224F">
        <w:rPr>
          <w:rFonts w:ascii="Calibri" w:hAnsi="Calibri"/>
          <w:sz w:val="22"/>
          <w:szCs w:val="22"/>
        </w:rPr>
        <w:t xml:space="preserve">Se comprobó </w:t>
      </w:r>
      <w:r w:rsidRPr="007537E2">
        <w:rPr>
          <w:rFonts w:ascii="Calibri" w:hAnsi="Calibri"/>
          <w:sz w:val="22"/>
          <w:szCs w:val="22"/>
          <w:lang w:val="es-ES"/>
        </w:rPr>
        <w:t xml:space="preserve">que entre los </w:t>
      </w:r>
      <w:r>
        <w:rPr>
          <w:rFonts w:ascii="Calibri" w:hAnsi="Calibri"/>
          <w:sz w:val="22"/>
          <w:szCs w:val="22"/>
          <w:lang w:val="es-ES"/>
        </w:rPr>
        <w:t>seis y nueve</w:t>
      </w:r>
      <w:r w:rsidRPr="007537E2">
        <w:rPr>
          <w:rFonts w:ascii="Calibri" w:hAnsi="Calibri"/>
          <w:sz w:val="22"/>
          <w:szCs w:val="22"/>
          <w:lang w:val="es-ES"/>
        </w:rPr>
        <w:t xml:space="preserve"> últimos años, la mayoría de los países han dado</w:t>
      </w:r>
      <w:r>
        <w:rPr>
          <w:rFonts w:ascii="Calibri" w:hAnsi="Calibri"/>
          <w:sz w:val="22"/>
          <w:szCs w:val="22"/>
          <w:lang w:val="es-ES"/>
        </w:rPr>
        <w:t xml:space="preserve"> un fuerte cambio e impulso</w:t>
      </w:r>
      <w:r w:rsidRPr="00ED224F">
        <w:rPr>
          <w:rFonts w:ascii="Calibri" w:hAnsi="Calibri"/>
          <w:sz w:val="22"/>
          <w:szCs w:val="22"/>
        </w:rPr>
        <w:t xml:space="preserve"> a</w:t>
      </w:r>
      <w:r w:rsidRPr="007537E2">
        <w:rPr>
          <w:rFonts w:ascii="Calibri" w:hAnsi="Calibri"/>
          <w:sz w:val="22"/>
          <w:szCs w:val="22"/>
          <w:lang w:val="es-ES"/>
        </w:rPr>
        <w:t xml:space="preserve"> los sistemas de formación</w:t>
      </w:r>
      <w:r>
        <w:rPr>
          <w:rFonts w:ascii="Calibri" w:hAnsi="Calibri"/>
          <w:sz w:val="22"/>
          <w:szCs w:val="22"/>
          <w:lang w:val="es-ES"/>
        </w:rPr>
        <w:t>.</w:t>
      </w:r>
      <w:r>
        <w:rPr>
          <w:rFonts w:ascii="Calibri" w:hAnsi="Calibri"/>
          <w:sz w:val="22"/>
          <w:szCs w:val="22"/>
        </w:rPr>
        <w:t xml:space="preserve"> S</w:t>
      </w:r>
      <w:r w:rsidRPr="00ED224F">
        <w:rPr>
          <w:rFonts w:ascii="Calibri" w:hAnsi="Calibri"/>
          <w:sz w:val="22"/>
          <w:szCs w:val="22"/>
        </w:rPr>
        <w:t xml:space="preserve">e descubrió que </w:t>
      </w:r>
      <w:r>
        <w:rPr>
          <w:rFonts w:ascii="Calibri" w:hAnsi="Calibri"/>
          <w:sz w:val="22"/>
          <w:szCs w:val="22"/>
          <w:lang w:val="es-ES"/>
        </w:rPr>
        <w:t>más</w:t>
      </w:r>
      <w:r w:rsidRPr="007537E2">
        <w:rPr>
          <w:rFonts w:ascii="Calibri" w:hAnsi="Calibri"/>
          <w:sz w:val="22"/>
          <w:szCs w:val="22"/>
          <w:lang w:val="es-ES"/>
        </w:rPr>
        <w:t xml:space="preserve"> del 80% de los países tienen la formación teórica y </w:t>
      </w:r>
      <w:r>
        <w:rPr>
          <w:rFonts w:ascii="Calibri" w:hAnsi="Calibri"/>
          <w:sz w:val="22"/>
          <w:szCs w:val="22"/>
          <w:lang w:val="es-ES"/>
        </w:rPr>
        <w:t>práctica regulada, obligatoria y presencial, siendo</w:t>
      </w:r>
      <w:r w:rsidRPr="007537E2">
        <w:rPr>
          <w:rFonts w:ascii="Calibri" w:hAnsi="Calibri"/>
          <w:sz w:val="22"/>
          <w:szCs w:val="22"/>
          <w:lang w:val="es-ES"/>
        </w:rPr>
        <w:t xml:space="preserve"> </w:t>
      </w:r>
      <w:r>
        <w:rPr>
          <w:rFonts w:ascii="Calibri" w:hAnsi="Calibri"/>
          <w:sz w:val="22"/>
          <w:szCs w:val="22"/>
          <w:lang w:val="es-ES"/>
        </w:rPr>
        <w:t xml:space="preserve">la </w:t>
      </w:r>
      <w:r w:rsidRPr="007537E2">
        <w:rPr>
          <w:rFonts w:ascii="Calibri" w:hAnsi="Calibri"/>
          <w:sz w:val="22"/>
          <w:szCs w:val="22"/>
          <w:lang w:val="es-ES"/>
        </w:rPr>
        <w:t xml:space="preserve">media de horas </w:t>
      </w:r>
      <w:r>
        <w:rPr>
          <w:rFonts w:ascii="Calibri" w:hAnsi="Calibri"/>
          <w:sz w:val="22"/>
          <w:szCs w:val="22"/>
          <w:lang w:val="es-ES"/>
        </w:rPr>
        <w:t>de formación teórica presencial</w:t>
      </w:r>
      <w:r w:rsidRPr="007537E2">
        <w:rPr>
          <w:rFonts w:ascii="Calibri" w:hAnsi="Calibri"/>
          <w:sz w:val="22"/>
          <w:szCs w:val="22"/>
          <w:lang w:val="es-ES"/>
        </w:rPr>
        <w:t xml:space="preserve"> </w:t>
      </w:r>
      <w:r>
        <w:rPr>
          <w:rFonts w:ascii="Calibri" w:hAnsi="Calibri"/>
          <w:sz w:val="22"/>
          <w:szCs w:val="22"/>
          <w:lang w:val="es-ES"/>
        </w:rPr>
        <w:t>de</w:t>
      </w:r>
      <w:r w:rsidRPr="007537E2">
        <w:rPr>
          <w:rFonts w:ascii="Calibri" w:hAnsi="Calibri"/>
          <w:sz w:val="22"/>
          <w:szCs w:val="22"/>
          <w:lang w:val="es-ES"/>
        </w:rPr>
        <w:t xml:space="preserve"> unas 20-30 y </w:t>
      </w:r>
      <w:r>
        <w:rPr>
          <w:rFonts w:ascii="Calibri" w:hAnsi="Calibri"/>
          <w:sz w:val="22"/>
          <w:szCs w:val="22"/>
          <w:lang w:val="es-ES"/>
        </w:rPr>
        <w:t>alrededor de</w:t>
      </w:r>
      <w:r w:rsidRPr="007537E2">
        <w:rPr>
          <w:rFonts w:ascii="Calibri" w:hAnsi="Calibri"/>
          <w:sz w:val="22"/>
          <w:szCs w:val="22"/>
          <w:lang w:val="es-ES"/>
        </w:rPr>
        <w:t xml:space="preserve"> </w:t>
      </w:r>
      <w:r>
        <w:rPr>
          <w:rFonts w:ascii="Calibri" w:hAnsi="Calibri"/>
          <w:sz w:val="22"/>
          <w:szCs w:val="22"/>
          <w:lang w:val="es-ES"/>
        </w:rPr>
        <w:t xml:space="preserve">unas </w:t>
      </w:r>
      <w:r w:rsidRPr="007537E2">
        <w:rPr>
          <w:rFonts w:ascii="Calibri" w:hAnsi="Calibri"/>
          <w:sz w:val="22"/>
          <w:szCs w:val="22"/>
          <w:lang w:val="es-ES"/>
        </w:rPr>
        <w:t>20-25</w:t>
      </w:r>
      <w:r>
        <w:rPr>
          <w:rFonts w:ascii="Calibri" w:hAnsi="Calibri"/>
          <w:sz w:val="22"/>
          <w:szCs w:val="22"/>
          <w:lang w:val="es-ES"/>
        </w:rPr>
        <w:t xml:space="preserve"> de clases </w:t>
      </w:r>
      <w:r w:rsidRPr="007537E2">
        <w:rPr>
          <w:rFonts w:ascii="Calibri" w:hAnsi="Calibri"/>
          <w:sz w:val="22"/>
          <w:szCs w:val="22"/>
          <w:lang w:val="es-ES"/>
        </w:rPr>
        <w:t>prácticas</w:t>
      </w:r>
      <w:r>
        <w:rPr>
          <w:rFonts w:ascii="Calibri" w:hAnsi="Calibri"/>
          <w:sz w:val="22"/>
          <w:szCs w:val="22"/>
          <w:lang w:val="es-ES"/>
        </w:rPr>
        <w:t>, existiendo en general unos</w:t>
      </w:r>
      <w:r w:rsidRPr="00ED224F">
        <w:rPr>
          <w:rFonts w:ascii="Calibri" w:hAnsi="Calibri"/>
          <w:sz w:val="22"/>
          <w:szCs w:val="22"/>
        </w:rPr>
        <w:t xml:space="preserve"> </w:t>
      </w:r>
      <w:r w:rsidRPr="007537E2">
        <w:rPr>
          <w:rFonts w:ascii="Calibri" w:hAnsi="Calibri"/>
          <w:sz w:val="22"/>
          <w:szCs w:val="22"/>
          <w:lang w:val="es-ES"/>
        </w:rPr>
        <w:t>sistemas de control muy fuertes</w:t>
      </w:r>
      <w:r>
        <w:rPr>
          <w:rFonts w:ascii="Calibri" w:hAnsi="Calibri"/>
          <w:sz w:val="22"/>
          <w:szCs w:val="22"/>
          <w:lang w:val="es-ES"/>
        </w:rPr>
        <w:t>, respecto de la realización de la formación.</w:t>
      </w:r>
    </w:p>
    <w:p w14:paraId="4A296D9E" w14:textId="77777777" w:rsidR="00331900" w:rsidRDefault="00331900" w:rsidP="00AF70DC">
      <w:pPr>
        <w:ind w:left="142" w:right="-1359"/>
        <w:jc w:val="both"/>
        <w:rPr>
          <w:rFonts w:ascii="Calibri" w:hAnsi="Calibri"/>
          <w:sz w:val="22"/>
          <w:szCs w:val="22"/>
          <w:lang w:val="es-ES"/>
        </w:rPr>
      </w:pPr>
    </w:p>
    <w:p w14:paraId="07728493" w14:textId="65BD6D39" w:rsidR="00951BB9" w:rsidRPr="00951BB9" w:rsidRDefault="00331900" w:rsidP="00AF70DC">
      <w:pPr>
        <w:ind w:left="142" w:right="-1359"/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b/>
          <w:sz w:val="22"/>
          <w:szCs w:val="22"/>
          <w:lang w:val="es-ES"/>
        </w:rPr>
        <w:t>Quinto</w:t>
      </w:r>
      <w:r w:rsidRPr="00A83082">
        <w:rPr>
          <w:rFonts w:ascii="Calibri" w:hAnsi="Calibri"/>
          <w:b/>
          <w:sz w:val="22"/>
          <w:szCs w:val="22"/>
          <w:lang w:val="es-ES"/>
        </w:rPr>
        <w:t>.</w:t>
      </w:r>
      <w:r>
        <w:rPr>
          <w:rFonts w:ascii="Calibri" w:hAnsi="Calibri"/>
          <w:sz w:val="22"/>
          <w:szCs w:val="22"/>
          <w:lang w:val="es-ES"/>
        </w:rPr>
        <w:t xml:space="preserve"> </w:t>
      </w:r>
      <w:r w:rsidR="005D0523">
        <w:rPr>
          <w:rFonts w:ascii="Calibri" w:hAnsi="Calibri"/>
          <w:sz w:val="22"/>
          <w:szCs w:val="22"/>
          <w:lang w:val="es-ES"/>
        </w:rPr>
        <w:t xml:space="preserve">De los datos expuestos se desprende claramente la necesidad de que España modifique </w:t>
      </w:r>
      <w:r w:rsidR="00323D26">
        <w:rPr>
          <w:rFonts w:ascii="Calibri" w:hAnsi="Calibri"/>
          <w:sz w:val="22"/>
          <w:szCs w:val="22"/>
          <w:lang w:val="es-ES"/>
        </w:rPr>
        <w:t xml:space="preserve">con urgencia </w:t>
      </w:r>
      <w:r w:rsidR="005D0523">
        <w:rPr>
          <w:rFonts w:ascii="Calibri" w:hAnsi="Calibri"/>
          <w:sz w:val="22"/>
          <w:szCs w:val="22"/>
          <w:lang w:val="es-ES"/>
        </w:rPr>
        <w:t xml:space="preserve">su anticuado modelo formativo y se adapte a la tendencia europea, </w:t>
      </w:r>
      <w:r w:rsidR="00951BB9">
        <w:rPr>
          <w:rFonts w:ascii="Calibri" w:hAnsi="Calibri"/>
          <w:sz w:val="22"/>
          <w:szCs w:val="22"/>
          <w:lang w:val="es-ES"/>
        </w:rPr>
        <w:t xml:space="preserve">entre otras cosas, </w:t>
      </w:r>
      <w:r w:rsidR="005D0523">
        <w:rPr>
          <w:rFonts w:ascii="Calibri" w:hAnsi="Calibri"/>
          <w:sz w:val="22"/>
          <w:szCs w:val="22"/>
          <w:lang w:val="es-ES"/>
        </w:rPr>
        <w:t xml:space="preserve">implantando un </w:t>
      </w:r>
      <w:r w:rsidR="00951BB9">
        <w:rPr>
          <w:rFonts w:ascii="Calibri" w:hAnsi="Calibri"/>
          <w:sz w:val="22"/>
          <w:szCs w:val="22"/>
          <w:lang w:val="es-ES"/>
        </w:rPr>
        <w:t>nuevo modelo de formación. Se aboga por una formación teórica obligatoria y presencial</w:t>
      </w:r>
      <w:r w:rsidR="00323D26">
        <w:rPr>
          <w:rFonts w:ascii="Calibri" w:hAnsi="Calibri"/>
          <w:sz w:val="22"/>
          <w:szCs w:val="22"/>
          <w:lang w:val="es-ES"/>
        </w:rPr>
        <w:t xml:space="preserve"> (como en la mayor parte de Europa)</w:t>
      </w:r>
      <w:r w:rsidR="00951BB9">
        <w:rPr>
          <w:rFonts w:ascii="Calibri" w:hAnsi="Calibri"/>
          <w:sz w:val="22"/>
          <w:szCs w:val="22"/>
          <w:lang w:val="es-ES"/>
        </w:rPr>
        <w:t xml:space="preserve">, al menos entre 8-10 horas, que vendría a ser el 20% del total de la formación teórica recomendable. Esta parte de la formación teórica, no tendría como objetivo la mera adquisición de conocimientos. </w:t>
      </w:r>
      <w:r w:rsidR="00951BB9" w:rsidRPr="00951BB9">
        <w:rPr>
          <w:rFonts w:ascii="Calibri" w:hAnsi="Calibri"/>
          <w:sz w:val="22"/>
          <w:szCs w:val="22"/>
          <w:lang w:val="es-ES"/>
        </w:rPr>
        <w:t>Se trataría trabajar</w:t>
      </w:r>
      <w:r w:rsidR="00AC698A">
        <w:rPr>
          <w:rFonts w:ascii="Calibri" w:hAnsi="Calibri"/>
          <w:sz w:val="22"/>
          <w:szCs w:val="22"/>
          <w:lang w:val="es-ES"/>
        </w:rPr>
        <w:t xml:space="preserve"> en el aula</w:t>
      </w:r>
      <w:r w:rsidR="00951BB9" w:rsidRPr="00951BB9">
        <w:rPr>
          <w:rFonts w:ascii="Calibri" w:hAnsi="Calibri"/>
          <w:sz w:val="22"/>
          <w:szCs w:val="22"/>
          <w:lang w:val="es-ES"/>
        </w:rPr>
        <w:t xml:space="preserve"> comportamientos, </w:t>
      </w:r>
      <w:r w:rsidR="00951BB9">
        <w:rPr>
          <w:rFonts w:ascii="Calibri" w:hAnsi="Calibri"/>
          <w:sz w:val="22"/>
          <w:szCs w:val="22"/>
          <w:lang w:val="es-ES"/>
        </w:rPr>
        <w:t xml:space="preserve">valores, </w:t>
      </w:r>
      <w:r w:rsidR="003A7245">
        <w:rPr>
          <w:rFonts w:ascii="Calibri" w:hAnsi="Calibri"/>
          <w:sz w:val="22"/>
          <w:szCs w:val="22"/>
          <w:lang w:val="es-ES"/>
        </w:rPr>
        <w:t>habilidades superiores</w:t>
      </w:r>
      <w:r w:rsidR="00AC698A">
        <w:rPr>
          <w:rFonts w:ascii="Calibri" w:hAnsi="Calibri"/>
          <w:sz w:val="22"/>
          <w:szCs w:val="22"/>
          <w:lang w:val="es-ES"/>
        </w:rPr>
        <w:t xml:space="preserve">, </w:t>
      </w:r>
      <w:r w:rsidR="00951BB9" w:rsidRPr="00951BB9">
        <w:rPr>
          <w:rFonts w:ascii="Calibri" w:hAnsi="Calibri"/>
          <w:sz w:val="22"/>
          <w:szCs w:val="22"/>
          <w:lang w:val="es-ES"/>
        </w:rPr>
        <w:t>actitudes</w:t>
      </w:r>
      <w:r w:rsidR="00AC698A">
        <w:rPr>
          <w:rFonts w:ascii="Calibri" w:hAnsi="Calibri"/>
          <w:sz w:val="22"/>
          <w:szCs w:val="22"/>
          <w:lang w:val="es-ES"/>
        </w:rPr>
        <w:t>, percepción y detección de riesgos, etc.</w:t>
      </w:r>
      <w:r w:rsidR="001A52E7">
        <w:rPr>
          <w:rFonts w:ascii="Calibri" w:hAnsi="Calibri"/>
          <w:sz w:val="22"/>
          <w:szCs w:val="22"/>
          <w:lang w:val="es-ES"/>
        </w:rPr>
        <w:t>, por lo que debe ser prese</w:t>
      </w:r>
      <w:r w:rsidR="001B258F">
        <w:rPr>
          <w:rFonts w:ascii="Calibri" w:hAnsi="Calibri"/>
          <w:sz w:val="22"/>
          <w:szCs w:val="22"/>
          <w:lang w:val="es-ES"/>
        </w:rPr>
        <w:t>ncial, algo que a su vez permitiría</w:t>
      </w:r>
      <w:r w:rsidR="001A52E7">
        <w:rPr>
          <w:rFonts w:ascii="Calibri" w:hAnsi="Calibri"/>
          <w:sz w:val="22"/>
          <w:szCs w:val="22"/>
          <w:lang w:val="es-ES"/>
        </w:rPr>
        <w:t xml:space="preserve"> interactuar con  los otros miembros del aula y el educador.</w:t>
      </w:r>
    </w:p>
    <w:p w14:paraId="509CDC54" w14:textId="582E68AC" w:rsidR="005D0523" w:rsidRPr="00951BB9" w:rsidRDefault="005D0523" w:rsidP="00AF70DC">
      <w:pPr>
        <w:ind w:left="142" w:right="-1359"/>
        <w:jc w:val="both"/>
        <w:rPr>
          <w:rFonts w:ascii="Calibri" w:hAnsi="Calibri"/>
          <w:sz w:val="22"/>
          <w:szCs w:val="22"/>
          <w:lang w:val="es-ES"/>
        </w:rPr>
      </w:pPr>
    </w:p>
    <w:p w14:paraId="2CBD6F50" w14:textId="77777777" w:rsidR="005D0523" w:rsidRPr="00951BB9" w:rsidRDefault="005D0523" w:rsidP="00AF70DC">
      <w:pPr>
        <w:ind w:left="142" w:right="-1359"/>
        <w:jc w:val="both"/>
        <w:rPr>
          <w:rFonts w:ascii="Calibri" w:hAnsi="Calibri"/>
          <w:sz w:val="22"/>
          <w:szCs w:val="22"/>
          <w:lang w:val="es-ES"/>
        </w:rPr>
      </w:pPr>
    </w:p>
    <w:p w14:paraId="6EF2AFC0" w14:textId="77777777" w:rsidR="001E3602" w:rsidRPr="007A3BDB" w:rsidRDefault="001E3602" w:rsidP="00AF70DC">
      <w:pPr>
        <w:ind w:left="142" w:right="-1359"/>
        <w:jc w:val="both"/>
        <w:rPr>
          <w:rFonts w:ascii="Calibri" w:hAnsi="Calibri"/>
          <w:sz w:val="22"/>
          <w:szCs w:val="22"/>
        </w:rPr>
      </w:pPr>
    </w:p>
    <w:sectPr w:rsidR="001E3602" w:rsidRPr="007A3BDB" w:rsidSect="005F3015">
      <w:headerReference w:type="default" r:id="rId6"/>
      <w:footerReference w:type="even" r:id="rId7"/>
      <w:footerReference w:type="default" r:id="rId8"/>
      <w:pgSz w:w="11880" w:h="16800"/>
      <w:pgMar w:top="1701" w:right="2160" w:bottom="1701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30271" w14:textId="77777777" w:rsidR="0014501B" w:rsidRDefault="0014501B">
      <w:r>
        <w:separator/>
      </w:r>
    </w:p>
  </w:endnote>
  <w:endnote w:type="continuationSeparator" w:id="0">
    <w:p w14:paraId="6B86D954" w14:textId="77777777" w:rsidR="0014501B" w:rsidRDefault="0014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3C3B5" w14:textId="77777777" w:rsidR="00AF70DC" w:rsidRDefault="00AF70DC" w:rsidP="005F301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77BA6A" w14:textId="77777777" w:rsidR="00AF70DC" w:rsidRDefault="00AF70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51C96" w14:textId="77777777" w:rsidR="00AF70DC" w:rsidRDefault="00AF70DC" w:rsidP="005F301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76F0C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48652A0" w14:textId="77777777" w:rsidR="00AF70DC" w:rsidRDefault="00AF70DC">
    <w:pPr>
      <w:tabs>
        <w:tab w:val="left" w:pos="7380"/>
        <w:tab w:val="left" w:pos="9620"/>
        <w:tab w:val="left" w:pos="10039"/>
      </w:tabs>
      <w:ind w:left="520" w:right="-1400"/>
      <w:jc w:val="both"/>
      <w:rPr>
        <w:rFonts w:ascii="Geneva" w:hAnsi="Geneva"/>
      </w:rPr>
    </w:pPr>
  </w:p>
  <w:p w14:paraId="201C9D71" w14:textId="77777777" w:rsidR="00AF70DC" w:rsidRDefault="00AF70DC">
    <w:pPr>
      <w:tabs>
        <w:tab w:val="left" w:pos="7380"/>
        <w:tab w:val="left" w:pos="9620"/>
        <w:tab w:val="left" w:pos="10039"/>
      </w:tabs>
      <w:ind w:left="520" w:right="-1400"/>
      <w:jc w:val="both"/>
      <w:rPr>
        <w:rFonts w:ascii="Geneva" w:hAnsi="Geneva"/>
      </w:rPr>
    </w:pPr>
  </w:p>
  <w:p w14:paraId="04D0BF50" w14:textId="77777777" w:rsidR="00AF70DC" w:rsidRDefault="00AF70DC">
    <w:pPr>
      <w:tabs>
        <w:tab w:val="left" w:pos="7380"/>
        <w:tab w:val="left" w:pos="9620"/>
        <w:tab w:val="left" w:pos="10039"/>
      </w:tabs>
      <w:ind w:left="520" w:right="-1400"/>
      <w:jc w:val="both"/>
      <w:rPr>
        <w:rFonts w:ascii="Geneva" w:hAnsi="Geneva"/>
      </w:rPr>
    </w:pPr>
  </w:p>
  <w:p w14:paraId="57480992" w14:textId="77777777" w:rsidR="00AF70DC" w:rsidRDefault="00AF70DC">
    <w:pPr>
      <w:tabs>
        <w:tab w:val="left" w:pos="7380"/>
        <w:tab w:val="left" w:pos="9620"/>
        <w:tab w:val="left" w:pos="10039"/>
      </w:tabs>
      <w:ind w:left="520" w:right="-1400"/>
      <w:jc w:val="both"/>
      <w:rPr>
        <w:rFonts w:ascii="Geneva" w:hAnsi="Geneva"/>
      </w:rPr>
    </w:pPr>
  </w:p>
  <w:p w14:paraId="01A41802" w14:textId="77777777" w:rsidR="00AF70DC" w:rsidRDefault="00AF70DC">
    <w:pPr>
      <w:tabs>
        <w:tab w:val="left" w:pos="7380"/>
        <w:tab w:val="left" w:pos="9620"/>
        <w:tab w:val="left" w:pos="10039"/>
      </w:tabs>
      <w:ind w:left="520" w:right="-1400"/>
      <w:jc w:val="both"/>
      <w:rPr>
        <w:rFonts w:ascii="Geneva" w:hAnsi="Geneva"/>
      </w:rPr>
    </w:pPr>
  </w:p>
  <w:p w14:paraId="0F39C2C5" w14:textId="77777777" w:rsidR="00AF70DC" w:rsidRDefault="00AF70DC">
    <w:pPr>
      <w:tabs>
        <w:tab w:val="left" w:pos="7380"/>
        <w:tab w:val="left" w:pos="9620"/>
        <w:tab w:val="left" w:pos="10039"/>
      </w:tabs>
      <w:ind w:left="520" w:right="-1400"/>
      <w:jc w:val="both"/>
      <w:rPr>
        <w:rFonts w:ascii="Geneva" w:hAnsi="Genev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6C8B5" w14:textId="77777777" w:rsidR="0014501B" w:rsidRDefault="0014501B">
      <w:r>
        <w:separator/>
      </w:r>
    </w:p>
  </w:footnote>
  <w:footnote w:type="continuationSeparator" w:id="0">
    <w:p w14:paraId="1DF84396" w14:textId="77777777" w:rsidR="0014501B" w:rsidRDefault="00145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541D2" w14:textId="77777777" w:rsidR="00AF70DC" w:rsidRDefault="00AF70DC">
    <w:pPr>
      <w:tabs>
        <w:tab w:val="left" w:pos="940"/>
        <w:tab w:val="left" w:pos="1700"/>
        <w:tab w:val="left" w:pos="2480"/>
        <w:tab w:val="left" w:pos="3320"/>
        <w:tab w:val="left" w:pos="4080"/>
        <w:tab w:val="left" w:pos="4860"/>
        <w:tab w:val="left" w:pos="5700"/>
        <w:tab w:val="left" w:pos="6460"/>
        <w:tab w:val="left" w:pos="7300"/>
        <w:tab w:val="left" w:pos="8000"/>
        <w:tab w:val="left" w:pos="9819"/>
      </w:tabs>
      <w:ind w:left="800" w:right="-1180"/>
      <w:jc w:val="both"/>
      <w:rPr>
        <w:rFonts w:ascii="Geneva" w:hAnsi="Geneva"/>
      </w:rPr>
    </w:pPr>
  </w:p>
  <w:p w14:paraId="793AD92C" w14:textId="77777777" w:rsidR="00AF70DC" w:rsidRDefault="00AF70DC">
    <w:pPr>
      <w:tabs>
        <w:tab w:val="left" w:pos="940"/>
        <w:tab w:val="left" w:pos="1700"/>
        <w:tab w:val="left" w:pos="2480"/>
        <w:tab w:val="left" w:pos="3320"/>
        <w:tab w:val="left" w:pos="4080"/>
        <w:tab w:val="left" w:pos="4860"/>
        <w:tab w:val="left" w:pos="5700"/>
        <w:tab w:val="left" w:pos="6460"/>
        <w:tab w:val="left" w:pos="7300"/>
        <w:tab w:val="left" w:pos="8000"/>
        <w:tab w:val="left" w:pos="9819"/>
      </w:tabs>
      <w:ind w:left="800" w:right="-1180"/>
      <w:jc w:val="both"/>
      <w:rPr>
        <w:rFonts w:ascii="Geneva" w:hAnsi="Geneva"/>
      </w:rPr>
    </w:pPr>
  </w:p>
  <w:p w14:paraId="61AA5C8D" w14:textId="77777777" w:rsidR="00AF70DC" w:rsidRDefault="00AF70DC">
    <w:pPr>
      <w:tabs>
        <w:tab w:val="left" w:pos="940"/>
        <w:tab w:val="left" w:pos="1700"/>
        <w:tab w:val="left" w:pos="2480"/>
        <w:tab w:val="left" w:pos="3320"/>
        <w:tab w:val="left" w:pos="4080"/>
        <w:tab w:val="left" w:pos="4860"/>
        <w:tab w:val="left" w:pos="5700"/>
        <w:tab w:val="left" w:pos="6460"/>
        <w:tab w:val="left" w:pos="7300"/>
        <w:tab w:val="left" w:pos="8000"/>
        <w:tab w:val="left" w:pos="9819"/>
      </w:tabs>
      <w:ind w:left="800" w:right="-1180"/>
      <w:jc w:val="both"/>
      <w:rPr>
        <w:rFonts w:ascii="Geneva" w:hAnsi="Genev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BA"/>
    <w:rsid w:val="000023F3"/>
    <w:rsid w:val="00032093"/>
    <w:rsid w:val="000358C8"/>
    <w:rsid w:val="00093D78"/>
    <w:rsid w:val="00095B11"/>
    <w:rsid w:val="000F1050"/>
    <w:rsid w:val="00133555"/>
    <w:rsid w:val="0014501B"/>
    <w:rsid w:val="001530E9"/>
    <w:rsid w:val="00155B1D"/>
    <w:rsid w:val="00161266"/>
    <w:rsid w:val="00171FEF"/>
    <w:rsid w:val="001933B3"/>
    <w:rsid w:val="001975E1"/>
    <w:rsid w:val="001A028E"/>
    <w:rsid w:val="001A52E7"/>
    <w:rsid w:val="001B1D6D"/>
    <w:rsid w:val="001B258F"/>
    <w:rsid w:val="001B4A44"/>
    <w:rsid w:val="001C0FF3"/>
    <w:rsid w:val="001D0239"/>
    <w:rsid w:val="001E3602"/>
    <w:rsid w:val="002024BA"/>
    <w:rsid w:val="002541F9"/>
    <w:rsid w:val="00276F0C"/>
    <w:rsid w:val="00284B2D"/>
    <w:rsid w:val="002C3417"/>
    <w:rsid w:val="00323D26"/>
    <w:rsid w:val="0032658D"/>
    <w:rsid w:val="00331900"/>
    <w:rsid w:val="00343D8E"/>
    <w:rsid w:val="00350D56"/>
    <w:rsid w:val="003967F8"/>
    <w:rsid w:val="003A7245"/>
    <w:rsid w:val="003C025B"/>
    <w:rsid w:val="003C4019"/>
    <w:rsid w:val="00434D9B"/>
    <w:rsid w:val="00453F6A"/>
    <w:rsid w:val="00473AA1"/>
    <w:rsid w:val="004B6B91"/>
    <w:rsid w:val="004E6C64"/>
    <w:rsid w:val="004F23E0"/>
    <w:rsid w:val="004F3B76"/>
    <w:rsid w:val="004F5545"/>
    <w:rsid w:val="005013CC"/>
    <w:rsid w:val="00533A03"/>
    <w:rsid w:val="00591A8E"/>
    <w:rsid w:val="005A310C"/>
    <w:rsid w:val="005B60FC"/>
    <w:rsid w:val="005C452A"/>
    <w:rsid w:val="005D0523"/>
    <w:rsid w:val="005D7EEE"/>
    <w:rsid w:val="005F3015"/>
    <w:rsid w:val="005F7998"/>
    <w:rsid w:val="006030C1"/>
    <w:rsid w:val="006538AC"/>
    <w:rsid w:val="00654D2C"/>
    <w:rsid w:val="006C1433"/>
    <w:rsid w:val="006C419F"/>
    <w:rsid w:val="006E655B"/>
    <w:rsid w:val="00707D30"/>
    <w:rsid w:val="00754A21"/>
    <w:rsid w:val="00760B7F"/>
    <w:rsid w:val="00792BA1"/>
    <w:rsid w:val="007A3BDB"/>
    <w:rsid w:val="00813AAD"/>
    <w:rsid w:val="00821076"/>
    <w:rsid w:val="008657C7"/>
    <w:rsid w:val="00867953"/>
    <w:rsid w:val="008A6ED1"/>
    <w:rsid w:val="008B4C27"/>
    <w:rsid w:val="008D02AC"/>
    <w:rsid w:val="008D0F1F"/>
    <w:rsid w:val="00947CD2"/>
    <w:rsid w:val="00951BB9"/>
    <w:rsid w:val="00996B13"/>
    <w:rsid w:val="00A21C11"/>
    <w:rsid w:val="00A27A3A"/>
    <w:rsid w:val="00A80304"/>
    <w:rsid w:val="00A83082"/>
    <w:rsid w:val="00A935F8"/>
    <w:rsid w:val="00AA490E"/>
    <w:rsid w:val="00AC698A"/>
    <w:rsid w:val="00AE1063"/>
    <w:rsid w:val="00AE2D73"/>
    <w:rsid w:val="00AF70DC"/>
    <w:rsid w:val="00B038EC"/>
    <w:rsid w:val="00B61E10"/>
    <w:rsid w:val="00BC41F6"/>
    <w:rsid w:val="00BC67BA"/>
    <w:rsid w:val="00BD5D3D"/>
    <w:rsid w:val="00BF35AB"/>
    <w:rsid w:val="00BF35DD"/>
    <w:rsid w:val="00CA251E"/>
    <w:rsid w:val="00CB254A"/>
    <w:rsid w:val="00CF5DF8"/>
    <w:rsid w:val="00D054A6"/>
    <w:rsid w:val="00D53ACF"/>
    <w:rsid w:val="00D548FF"/>
    <w:rsid w:val="00D74EA1"/>
    <w:rsid w:val="00E25FA2"/>
    <w:rsid w:val="00E366F0"/>
    <w:rsid w:val="00E37842"/>
    <w:rsid w:val="00E54810"/>
    <w:rsid w:val="00E65178"/>
    <w:rsid w:val="00E66FA7"/>
    <w:rsid w:val="00E92757"/>
    <w:rsid w:val="00EC445F"/>
    <w:rsid w:val="00EC5C1B"/>
    <w:rsid w:val="00ED224F"/>
    <w:rsid w:val="00F22BD9"/>
    <w:rsid w:val="00F30D8F"/>
    <w:rsid w:val="00F32CBF"/>
    <w:rsid w:val="00F46DCF"/>
    <w:rsid w:val="00F6484D"/>
    <w:rsid w:val="00F96CC9"/>
    <w:rsid w:val="00FB3547"/>
    <w:rsid w:val="00FC3B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DE4A77"/>
  <w14:defaultImageDpi w14:val="300"/>
  <w15:docId w15:val="{6CA402FD-8BB9-47F4-AA98-2F1889F1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Courier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next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next w:val="Normal"/>
    <w:pPr>
      <w:tabs>
        <w:tab w:val="center" w:pos="4819"/>
        <w:tab w:val="right" w:pos="9071"/>
      </w:tabs>
    </w:pPr>
  </w:style>
  <w:style w:type="character" w:styleId="Nmerodepgina">
    <w:name w:val="page number"/>
    <w:basedOn w:val="Fuentedeprrafopredeter"/>
  </w:style>
  <w:style w:type="paragraph" w:customStyle="1" w:styleId="LUIS">
    <w:name w:val="LUIS"/>
    <w:basedOn w:val="Normal"/>
    <w:pPr>
      <w:ind w:right="-2"/>
      <w:jc w:val="both"/>
    </w:pPr>
    <w:rPr>
      <w:rFonts w:ascii="Times" w:hAnsi="Times"/>
    </w:rPr>
  </w:style>
  <w:style w:type="paragraph" w:customStyle="1" w:styleId="Textoindependiente21">
    <w:name w:val="Texto independiente 21"/>
    <w:basedOn w:val="Normal"/>
    <w:pPr>
      <w:spacing w:before="360"/>
      <w:ind w:right="12"/>
      <w:jc w:val="both"/>
    </w:pPr>
  </w:style>
  <w:style w:type="table" w:styleId="Tablaconefectos3D3">
    <w:name w:val="Table 3D effects 3"/>
    <w:basedOn w:val="Tablanormal"/>
    <w:rsid w:val="00D91461"/>
    <w:rPr>
      <w:rFonts w:ascii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rsid w:val="006C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AVANCES  FACT. HUM</vt:lpstr>
    </vt:vector>
  </TitlesOfParts>
  <Company>Luis Montoro</Company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AVANCES  FACT. HUM</dc:title>
  <dc:subject/>
  <dc:creator>Demo program</dc:creator>
  <cp:keywords/>
  <cp:lastModifiedBy>Usuario</cp:lastModifiedBy>
  <cp:revision>2</cp:revision>
  <cp:lastPrinted>2015-02-26T11:24:00Z</cp:lastPrinted>
  <dcterms:created xsi:type="dcterms:W3CDTF">2019-09-20T06:33:00Z</dcterms:created>
  <dcterms:modified xsi:type="dcterms:W3CDTF">2019-09-20T06:33:00Z</dcterms:modified>
</cp:coreProperties>
</file>